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EBB90" w14:textId="77777777" w:rsidR="00CF54B7" w:rsidRDefault="008B497D">
      <w:pPr>
        <w:pStyle w:val="Standard"/>
        <w:jc w:val="center"/>
        <w:rPr>
          <w:rFonts w:ascii="Arial" w:hAnsi="Arial" w:cs="Arial"/>
          <w:b/>
        </w:rPr>
      </w:pPr>
      <w:r>
        <w:rPr>
          <w:rFonts w:ascii="Arial" w:hAnsi="Arial" w:cs="Arial"/>
          <w:b/>
        </w:rPr>
        <w:t>DICHIARAZIONE RELATIVA ALLA “CONVIVENZA DI FATTO”</w:t>
      </w:r>
    </w:p>
    <w:p w14:paraId="05FE5596" w14:textId="77777777" w:rsidR="00CF54B7" w:rsidRDefault="008B497D">
      <w:pPr>
        <w:pStyle w:val="Standard"/>
        <w:jc w:val="center"/>
        <w:rPr>
          <w:rFonts w:ascii="Arial" w:hAnsi="Arial" w:cs="Arial"/>
          <w:b/>
        </w:rPr>
      </w:pPr>
      <w:r>
        <w:rPr>
          <w:rFonts w:ascii="Arial" w:hAnsi="Arial" w:cs="Arial"/>
          <w:b/>
        </w:rPr>
        <w:t>AI SENSI DELL’ARTICOLO 1, COMMA 36, DELLA LEGGE 20 MAGGIO 2016, N. 76</w:t>
      </w:r>
    </w:p>
    <w:p w14:paraId="09261FE8" w14:textId="77777777" w:rsidR="00CF54B7" w:rsidRDefault="00CF54B7">
      <w:pPr>
        <w:pStyle w:val="Standard"/>
        <w:jc w:val="both"/>
        <w:rPr>
          <w:rFonts w:ascii="Tahoma" w:hAnsi="Tahoma" w:cs="Tahoma"/>
          <w:b/>
        </w:rPr>
      </w:pPr>
    </w:p>
    <w:p w14:paraId="16A2B48A" w14:textId="59E6B1AE" w:rsidR="00CF54B7" w:rsidRDefault="008B497D">
      <w:pPr>
        <w:pStyle w:val="Standard"/>
        <w:jc w:val="right"/>
        <w:rPr>
          <w:rFonts w:ascii="Tahoma" w:hAnsi="Tahoma" w:cs="Tahoma"/>
          <w:sz w:val="22"/>
          <w:szCs w:val="22"/>
        </w:rPr>
      </w:pPr>
      <w:r>
        <w:rPr>
          <w:rFonts w:ascii="Tahoma" w:hAnsi="Tahoma" w:cs="Tahoma"/>
          <w:sz w:val="22"/>
          <w:szCs w:val="22"/>
        </w:rPr>
        <w:t xml:space="preserve">All’Ufficio anagrafe del Comune di </w:t>
      </w:r>
      <w:r w:rsidR="008D0292">
        <w:rPr>
          <w:rFonts w:ascii="Tahoma" w:hAnsi="Tahoma" w:cs="Tahoma"/>
          <w:sz w:val="22"/>
          <w:szCs w:val="22"/>
        </w:rPr>
        <w:t>SANTADI</w:t>
      </w:r>
    </w:p>
    <w:p w14:paraId="7AF4E0E1" w14:textId="77777777" w:rsidR="00CF54B7" w:rsidRDefault="00CF54B7">
      <w:pPr>
        <w:pStyle w:val="Standard"/>
        <w:jc w:val="both"/>
        <w:rPr>
          <w:rFonts w:ascii="Tahoma" w:hAnsi="Tahoma" w:cs="Tahoma"/>
          <w:b/>
          <w:sz w:val="22"/>
          <w:szCs w:val="22"/>
        </w:rPr>
      </w:pPr>
    </w:p>
    <w:p w14:paraId="1F641445" w14:textId="77777777" w:rsidR="00CF54B7" w:rsidRDefault="008B497D">
      <w:pPr>
        <w:pStyle w:val="Standard"/>
        <w:spacing w:line="360" w:lineRule="auto"/>
        <w:jc w:val="both"/>
        <w:rPr>
          <w:rFonts w:ascii="Tahoma" w:hAnsi="Tahoma" w:cs="Tahoma"/>
          <w:sz w:val="22"/>
          <w:szCs w:val="22"/>
        </w:rPr>
      </w:pPr>
      <w:r>
        <w:rPr>
          <w:rFonts w:ascii="Tahoma" w:hAnsi="Tahoma" w:cs="Tahoma"/>
          <w:sz w:val="22"/>
          <w:szCs w:val="22"/>
        </w:rPr>
        <w:t>Il/la sottoscritto/a ________________________________________________________________</w:t>
      </w:r>
    </w:p>
    <w:p w14:paraId="5D6A70B5" w14:textId="77777777" w:rsidR="00CF54B7" w:rsidRDefault="008B497D">
      <w:pPr>
        <w:pStyle w:val="Standard"/>
        <w:spacing w:line="360" w:lineRule="auto"/>
        <w:jc w:val="both"/>
        <w:rPr>
          <w:rFonts w:ascii="Tahoma" w:hAnsi="Tahoma" w:cs="Tahoma"/>
          <w:sz w:val="22"/>
          <w:szCs w:val="22"/>
        </w:rPr>
      </w:pPr>
      <w:r>
        <w:rPr>
          <w:rFonts w:ascii="Tahoma" w:hAnsi="Tahoma" w:cs="Tahoma"/>
          <w:sz w:val="22"/>
          <w:szCs w:val="22"/>
        </w:rPr>
        <w:t xml:space="preserve">nato/a </w:t>
      </w:r>
      <w:proofErr w:type="spellStart"/>
      <w:r>
        <w:rPr>
          <w:rFonts w:ascii="Tahoma" w:hAnsi="Tahoma" w:cs="Tahoma"/>
          <w:sz w:val="22"/>
          <w:szCs w:val="22"/>
        </w:rPr>
        <w:t>a</w:t>
      </w:r>
      <w:proofErr w:type="spellEnd"/>
      <w:r>
        <w:rPr>
          <w:rFonts w:ascii="Tahoma" w:hAnsi="Tahoma" w:cs="Tahoma"/>
          <w:sz w:val="22"/>
          <w:szCs w:val="22"/>
        </w:rPr>
        <w:t xml:space="preserve"> ____________________________________________ il __________________________</w:t>
      </w:r>
    </w:p>
    <w:p w14:paraId="5772C132" w14:textId="77777777" w:rsidR="00CF54B7" w:rsidRDefault="008B497D">
      <w:pPr>
        <w:pStyle w:val="Standard"/>
        <w:spacing w:line="360" w:lineRule="auto"/>
        <w:jc w:val="both"/>
        <w:rPr>
          <w:rFonts w:ascii="Tahoma" w:hAnsi="Tahoma" w:cs="Tahoma"/>
          <w:sz w:val="22"/>
          <w:szCs w:val="22"/>
        </w:rPr>
      </w:pPr>
      <w:r>
        <w:rPr>
          <w:rFonts w:ascii="Tahoma" w:hAnsi="Tahoma" w:cs="Tahoma"/>
          <w:sz w:val="22"/>
          <w:szCs w:val="22"/>
        </w:rPr>
        <w:t xml:space="preserve">di cittadinanza _________________________________      e  </w:t>
      </w:r>
    </w:p>
    <w:p w14:paraId="686A7527" w14:textId="77777777" w:rsidR="00CF54B7" w:rsidRDefault="008B497D">
      <w:pPr>
        <w:pStyle w:val="Standard"/>
        <w:spacing w:line="360" w:lineRule="auto"/>
        <w:jc w:val="both"/>
        <w:rPr>
          <w:rFonts w:ascii="Tahoma" w:hAnsi="Tahoma" w:cs="Tahoma"/>
          <w:sz w:val="22"/>
          <w:szCs w:val="22"/>
        </w:rPr>
      </w:pPr>
      <w:r>
        <w:rPr>
          <w:rFonts w:ascii="Tahoma" w:hAnsi="Tahoma" w:cs="Tahoma"/>
          <w:sz w:val="22"/>
          <w:szCs w:val="22"/>
        </w:rPr>
        <w:t>il/la sottoscritto/a ________________________________________________________________</w:t>
      </w:r>
    </w:p>
    <w:p w14:paraId="571D38C6" w14:textId="77777777" w:rsidR="00CF54B7" w:rsidRDefault="008B497D">
      <w:pPr>
        <w:pStyle w:val="Standard"/>
        <w:spacing w:line="360" w:lineRule="auto"/>
        <w:jc w:val="both"/>
        <w:rPr>
          <w:rFonts w:ascii="Tahoma" w:hAnsi="Tahoma" w:cs="Tahoma"/>
          <w:sz w:val="22"/>
          <w:szCs w:val="22"/>
        </w:rPr>
      </w:pPr>
      <w:r>
        <w:rPr>
          <w:rFonts w:ascii="Tahoma" w:hAnsi="Tahoma" w:cs="Tahoma"/>
          <w:sz w:val="22"/>
          <w:szCs w:val="22"/>
        </w:rPr>
        <w:t xml:space="preserve">nato/a </w:t>
      </w:r>
      <w:proofErr w:type="spellStart"/>
      <w:r>
        <w:rPr>
          <w:rFonts w:ascii="Tahoma" w:hAnsi="Tahoma" w:cs="Tahoma"/>
          <w:sz w:val="22"/>
          <w:szCs w:val="22"/>
        </w:rPr>
        <w:t>a</w:t>
      </w:r>
      <w:proofErr w:type="spellEnd"/>
      <w:r>
        <w:rPr>
          <w:rFonts w:ascii="Tahoma" w:hAnsi="Tahoma" w:cs="Tahoma"/>
          <w:sz w:val="22"/>
          <w:szCs w:val="22"/>
        </w:rPr>
        <w:t xml:space="preserve"> ___________________________________________ il __________________________</w:t>
      </w:r>
    </w:p>
    <w:p w14:paraId="1717FB71" w14:textId="77777777" w:rsidR="00CF54B7" w:rsidRDefault="008B497D">
      <w:pPr>
        <w:pStyle w:val="Standard"/>
        <w:spacing w:line="360" w:lineRule="auto"/>
        <w:jc w:val="both"/>
        <w:rPr>
          <w:rFonts w:ascii="Tahoma" w:hAnsi="Tahoma" w:cs="Tahoma"/>
          <w:sz w:val="22"/>
          <w:szCs w:val="22"/>
        </w:rPr>
      </w:pPr>
      <w:r>
        <w:rPr>
          <w:rFonts w:ascii="Tahoma" w:hAnsi="Tahoma" w:cs="Tahoma"/>
          <w:sz w:val="22"/>
          <w:szCs w:val="22"/>
        </w:rPr>
        <w:t>di cittadinanza _________________________________</w:t>
      </w:r>
    </w:p>
    <w:p w14:paraId="0E15ED07" w14:textId="77777777" w:rsidR="00CF54B7" w:rsidRDefault="008B497D">
      <w:pPr>
        <w:pStyle w:val="Standard"/>
        <w:spacing w:after="120"/>
        <w:jc w:val="both"/>
        <w:rPr>
          <w:rFonts w:ascii="Arial" w:hAnsi="Arial" w:cs="Arial"/>
          <w:sz w:val="22"/>
          <w:szCs w:val="22"/>
        </w:rPr>
      </w:pPr>
      <w:r>
        <w:rPr>
          <w:rFonts w:ascii="Arial" w:hAnsi="Arial" w:cs="Arial"/>
          <w:sz w:val="22"/>
          <w:szCs w:val="22"/>
        </w:rPr>
        <w:t>- consapevoli delle responsabilità penali e degli effetti amministrativi derivanti dalla falsità in atti e dalle dichiarazioni mendaci, così come previsto dagli articoli 75 e 76 del D.P.R. 445/2000;</w:t>
      </w:r>
    </w:p>
    <w:p w14:paraId="7A32EA40" w14:textId="77777777" w:rsidR="00CF54B7" w:rsidRDefault="008B497D">
      <w:pPr>
        <w:pStyle w:val="Standard"/>
        <w:jc w:val="both"/>
        <w:rPr>
          <w:rFonts w:ascii="Arial" w:hAnsi="Arial" w:cs="Arial"/>
          <w:sz w:val="22"/>
          <w:szCs w:val="22"/>
          <w:lang w:bidi="he-IL"/>
        </w:rPr>
      </w:pPr>
      <w:r>
        <w:rPr>
          <w:rFonts w:ascii="Arial" w:hAnsi="Arial" w:cs="Arial"/>
          <w:sz w:val="22"/>
          <w:szCs w:val="22"/>
          <w:lang w:bidi="he-IL"/>
        </w:rPr>
        <w:t>- ai fini della costituzione di una convivenza di fatto ai sensi dell’art. 1 commi 36 e seguenti della legge 20 maggio 2016, n.76</w:t>
      </w:r>
    </w:p>
    <w:p w14:paraId="0E5188BF" w14:textId="77777777" w:rsidR="00CF54B7" w:rsidRDefault="008B497D">
      <w:pPr>
        <w:pStyle w:val="Standard"/>
        <w:spacing w:line="360" w:lineRule="auto"/>
        <w:jc w:val="center"/>
        <w:rPr>
          <w:rFonts w:ascii="Arial" w:hAnsi="Arial" w:cs="Arial"/>
          <w:b/>
          <w:sz w:val="22"/>
          <w:szCs w:val="22"/>
        </w:rPr>
      </w:pPr>
      <w:r>
        <w:rPr>
          <w:rFonts w:ascii="Arial" w:hAnsi="Arial" w:cs="Arial"/>
          <w:b/>
          <w:sz w:val="22"/>
          <w:szCs w:val="22"/>
        </w:rPr>
        <w:t>DICHIARANO</w:t>
      </w:r>
    </w:p>
    <w:p w14:paraId="68F7C5A6" w14:textId="0C9896D1" w:rsidR="00CF54B7" w:rsidRDefault="008B497D">
      <w:pPr>
        <w:pStyle w:val="Standard"/>
        <w:numPr>
          <w:ilvl w:val="0"/>
          <w:numId w:val="3"/>
        </w:numPr>
        <w:spacing w:line="360" w:lineRule="auto"/>
        <w:ind w:left="360"/>
        <w:jc w:val="both"/>
        <w:rPr>
          <w:rFonts w:ascii="Arial" w:hAnsi="Arial" w:cs="Arial"/>
          <w:sz w:val="22"/>
          <w:szCs w:val="22"/>
        </w:rPr>
      </w:pPr>
      <w:r>
        <w:rPr>
          <w:rFonts w:ascii="Arial" w:hAnsi="Arial" w:cs="Arial"/>
          <w:sz w:val="22"/>
          <w:szCs w:val="22"/>
        </w:rPr>
        <w:t xml:space="preserve">di essere residenti e coabitanti nel Comune di </w:t>
      </w:r>
      <w:r w:rsidR="008D0292">
        <w:rPr>
          <w:rFonts w:ascii="Arial" w:hAnsi="Arial" w:cs="Arial"/>
          <w:sz w:val="22"/>
          <w:szCs w:val="22"/>
        </w:rPr>
        <w:t>Santadi</w:t>
      </w:r>
      <w:r>
        <w:rPr>
          <w:rFonts w:ascii="Arial" w:hAnsi="Arial" w:cs="Arial"/>
          <w:sz w:val="22"/>
          <w:szCs w:val="22"/>
        </w:rPr>
        <w:t xml:space="preserve"> al seguente indirizzo:</w:t>
      </w:r>
    </w:p>
    <w:p w14:paraId="04666F57" w14:textId="77777777" w:rsidR="00CF54B7" w:rsidRDefault="008B497D">
      <w:pPr>
        <w:pStyle w:val="Standard"/>
        <w:spacing w:line="360" w:lineRule="auto"/>
        <w:jc w:val="both"/>
        <w:rPr>
          <w:rFonts w:ascii="Arial" w:hAnsi="Arial" w:cs="Arial"/>
          <w:sz w:val="22"/>
          <w:szCs w:val="22"/>
        </w:rPr>
      </w:pPr>
      <w:r>
        <w:rPr>
          <w:rFonts w:ascii="Arial" w:hAnsi="Arial" w:cs="Arial"/>
          <w:sz w:val="22"/>
          <w:szCs w:val="22"/>
        </w:rPr>
        <w:t>____________________________________________ ed essere iscritti nel medesimo stato di famiglia;</w:t>
      </w:r>
    </w:p>
    <w:p w14:paraId="68C9FDA6" w14:textId="77777777" w:rsidR="00CF54B7" w:rsidRDefault="008B497D">
      <w:pPr>
        <w:pStyle w:val="Standard"/>
        <w:numPr>
          <w:ilvl w:val="0"/>
          <w:numId w:val="2"/>
        </w:numPr>
        <w:spacing w:after="120"/>
        <w:jc w:val="both"/>
        <w:rPr>
          <w:rFonts w:ascii="Arial" w:hAnsi="Arial" w:cs="Arial"/>
          <w:sz w:val="22"/>
          <w:szCs w:val="22"/>
        </w:rPr>
      </w:pPr>
      <w:r>
        <w:rPr>
          <w:rFonts w:ascii="Arial" w:hAnsi="Arial" w:cs="Arial"/>
          <w:sz w:val="22"/>
          <w:szCs w:val="22"/>
        </w:rPr>
        <w:t>di essere fra loro uniti stabilmente da legami affettivi di coppia e di reciproca assistenza morale e materiale ai sensi dell’articolo 1, comma 36, della legge 20 maggio 2016, n. 76;</w:t>
      </w:r>
    </w:p>
    <w:p w14:paraId="2814A71E" w14:textId="77777777" w:rsidR="00CF54B7" w:rsidRDefault="008B497D">
      <w:pPr>
        <w:pStyle w:val="Standard"/>
        <w:numPr>
          <w:ilvl w:val="0"/>
          <w:numId w:val="2"/>
        </w:numPr>
        <w:spacing w:after="120"/>
        <w:jc w:val="both"/>
        <w:rPr>
          <w:rFonts w:ascii="Arial" w:hAnsi="Arial" w:cs="Arial"/>
          <w:sz w:val="22"/>
          <w:szCs w:val="22"/>
        </w:rPr>
      </w:pPr>
      <w:r>
        <w:rPr>
          <w:rFonts w:ascii="Arial" w:hAnsi="Arial" w:cs="Arial"/>
          <w:sz w:val="22"/>
          <w:szCs w:val="22"/>
        </w:rPr>
        <w:t>di non essere fra loro vincolati da rapporti di parentela, affinità o adozione, da matrimonio o da un’unione civile.</w:t>
      </w:r>
    </w:p>
    <w:p w14:paraId="3B5BED42" w14:textId="77777777" w:rsidR="00CF54B7" w:rsidRDefault="008B497D">
      <w:pPr>
        <w:pStyle w:val="Standard"/>
        <w:numPr>
          <w:ilvl w:val="0"/>
          <w:numId w:val="2"/>
        </w:numPr>
        <w:spacing w:after="120"/>
        <w:jc w:val="both"/>
        <w:rPr>
          <w:rFonts w:ascii="Arial" w:hAnsi="Arial" w:cs="Arial"/>
          <w:sz w:val="22"/>
          <w:szCs w:val="22"/>
        </w:rPr>
      </w:pPr>
      <w:r>
        <w:rPr>
          <w:rFonts w:ascii="Arial" w:hAnsi="Arial" w:cs="Arial"/>
          <w:sz w:val="22"/>
          <w:szCs w:val="22"/>
        </w:rPr>
        <w:t>di essere a conoscenza che la cessazione della “stabile convivenza” allo stesso indirizzo comporterà l’annullamento automatico della registrazione della presente dichiarazione negli atti anagrafici</w:t>
      </w:r>
    </w:p>
    <w:p w14:paraId="50A9E221" w14:textId="77777777" w:rsidR="00CF54B7" w:rsidRDefault="008B497D">
      <w:pPr>
        <w:pStyle w:val="Standard"/>
        <w:spacing w:line="360" w:lineRule="auto"/>
        <w:jc w:val="both"/>
        <w:rPr>
          <w:rFonts w:ascii="Arial" w:hAnsi="Arial" w:cs="Arial"/>
          <w:sz w:val="22"/>
          <w:szCs w:val="22"/>
          <w:lang w:bidi="he-IL"/>
        </w:rPr>
      </w:pPr>
      <w:r>
        <w:rPr>
          <w:rFonts w:ascii="Arial" w:hAnsi="Arial" w:cs="Arial"/>
          <w:sz w:val="22"/>
          <w:szCs w:val="22"/>
          <w:lang w:bidi="he-IL"/>
        </w:rPr>
        <w:t>Le comunicazioni inerenti la presente dichiarazione potranno essere inviate al seguente recapito:</w:t>
      </w:r>
    </w:p>
    <w:p w14:paraId="2054EE12" w14:textId="77777777" w:rsidR="00CF54B7" w:rsidRDefault="008B497D">
      <w:pPr>
        <w:pStyle w:val="Standard"/>
        <w:jc w:val="both"/>
        <w:rPr>
          <w:rFonts w:ascii="Arial" w:hAnsi="Arial" w:cs="Arial"/>
          <w:sz w:val="22"/>
          <w:szCs w:val="22"/>
          <w:lang w:bidi="he-IL"/>
        </w:rPr>
      </w:pPr>
      <w:r>
        <w:rPr>
          <w:rFonts w:ascii="Arial" w:hAnsi="Arial" w:cs="Arial"/>
          <w:sz w:val="22"/>
          <w:szCs w:val="22"/>
          <w:lang w:bidi="he-IL"/>
        </w:rPr>
        <w:t xml:space="preserve">e-mail / </w:t>
      </w:r>
      <w:proofErr w:type="spellStart"/>
      <w:r>
        <w:rPr>
          <w:rFonts w:ascii="Arial" w:hAnsi="Arial" w:cs="Arial"/>
          <w:sz w:val="22"/>
          <w:szCs w:val="22"/>
          <w:lang w:bidi="he-IL"/>
        </w:rPr>
        <w:t>pec</w:t>
      </w:r>
      <w:proofErr w:type="spellEnd"/>
      <w:r>
        <w:rPr>
          <w:rFonts w:ascii="Arial" w:hAnsi="Arial" w:cs="Arial"/>
          <w:sz w:val="22"/>
          <w:szCs w:val="22"/>
          <w:lang w:bidi="he-IL"/>
        </w:rPr>
        <w:t xml:space="preserve"> ________________________________________________________________________</w:t>
      </w:r>
    </w:p>
    <w:p w14:paraId="753DF975" w14:textId="77777777" w:rsidR="00CF54B7" w:rsidRDefault="00CF54B7">
      <w:pPr>
        <w:pStyle w:val="Standard"/>
        <w:spacing w:after="120"/>
        <w:jc w:val="both"/>
        <w:rPr>
          <w:rFonts w:ascii="Tahoma" w:hAnsi="Tahoma" w:cs="Tahoma"/>
          <w:sz w:val="18"/>
          <w:szCs w:val="18"/>
          <w:lang w:bidi="he-IL"/>
        </w:rPr>
      </w:pPr>
    </w:p>
    <w:p w14:paraId="6598044C" w14:textId="4329FD36" w:rsidR="00CF54B7" w:rsidRDefault="008D0292">
      <w:pPr>
        <w:pStyle w:val="Standard"/>
        <w:jc w:val="both"/>
      </w:pPr>
      <w:r>
        <w:rPr>
          <w:rFonts w:ascii="Tahoma" w:hAnsi="Tahoma" w:cs="Tahoma"/>
          <w:sz w:val="22"/>
          <w:szCs w:val="22"/>
        </w:rPr>
        <w:t>Santadi</w:t>
      </w:r>
      <w:r w:rsidR="008B497D">
        <w:rPr>
          <w:rFonts w:ascii="Arial" w:hAnsi="Arial" w:cs="Arial"/>
          <w:sz w:val="22"/>
          <w:szCs w:val="22"/>
        </w:rPr>
        <w:t>, ___________________</w:t>
      </w:r>
    </w:p>
    <w:p w14:paraId="13E9CF1F" w14:textId="77777777" w:rsidR="00CF54B7" w:rsidRDefault="00CF54B7">
      <w:pPr>
        <w:pStyle w:val="Standard"/>
        <w:spacing w:line="360" w:lineRule="auto"/>
        <w:jc w:val="both"/>
        <w:rPr>
          <w:rFonts w:ascii="Tahoma" w:hAnsi="Tahoma" w:cs="Tahoma"/>
          <w:sz w:val="22"/>
          <w:szCs w:val="22"/>
        </w:rPr>
      </w:pPr>
    </w:p>
    <w:tbl>
      <w:tblPr>
        <w:tblW w:w="10408" w:type="dxa"/>
        <w:tblInd w:w="-128" w:type="dxa"/>
        <w:tblLayout w:type="fixed"/>
        <w:tblCellMar>
          <w:left w:w="10" w:type="dxa"/>
          <w:right w:w="10" w:type="dxa"/>
        </w:tblCellMar>
        <w:tblLook w:val="0000" w:firstRow="0" w:lastRow="0" w:firstColumn="0" w:lastColumn="0" w:noHBand="0" w:noVBand="0"/>
      </w:tblPr>
      <w:tblGrid>
        <w:gridCol w:w="5148"/>
        <w:gridCol w:w="5260"/>
      </w:tblGrid>
      <w:tr w:rsidR="00CF54B7" w14:paraId="5A9DB663" w14:textId="77777777">
        <w:trPr>
          <w:trHeight w:val="1183"/>
        </w:trPr>
        <w:tc>
          <w:tcPr>
            <w:tcW w:w="51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BBA73D" w14:textId="77777777" w:rsidR="00CF54B7" w:rsidRDefault="00CF54B7">
            <w:pPr>
              <w:pStyle w:val="Standard"/>
              <w:snapToGrid w:val="0"/>
              <w:spacing w:line="360" w:lineRule="auto"/>
              <w:jc w:val="center"/>
              <w:rPr>
                <w:rFonts w:ascii="Arial" w:hAnsi="Arial" w:cs="Arial"/>
                <w:sz w:val="16"/>
                <w:szCs w:val="16"/>
              </w:rPr>
            </w:pPr>
          </w:p>
          <w:p w14:paraId="390B93DF" w14:textId="77777777" w:rsidR="00CF54B7" w:rsidRDefault="008B497D">
            <w:pPr>
              <w:pStyle w:val="Standard"/>
              <w:spacing w:line="360" w:lineRule="auto"/>
              <w:jc w:val="center"/>
              <w:rPr>
                <w:rFonts w:ascii="Arial" w:hAnsi="Arial" w:cs="Arial"/>
                <w:sz w:val="22"/>
                <w:szCs w:val="22"/>
              </w:rPr>
            </w:pPr>
            <w:r>
              <w:rPr>
                <w:rFonts w:ascii="Arial" w:hAnsi="Arial" w:cs="Arial"/>
                <w:sz w:val="22"/>
                <w:szCs w:val="22"/>
              </w:rPr>
              <w:t>Il/la dichiarante</w:t>
            </w:r>
          </w:p>
          <w:p w14:paraId="0C349B25" w14:textId="77777777" w:rsidR="00CF54B7" w:rsidRDefault="008B497D">
            <w:pPr>
              <w:pStyle w:val="Standard"/>
              <w:spacing w:line="360" w:lineRule="auto"/>
              <w:jc w:val="center"/>
              <w:rPr>
                <w:rFonts w:ascii="Arial" w:hAnsi="Arial" w:cs="Arial"/>
                <w:sz w:val="22"/>
                <w:szCs w:val="22"/>
              </w:rPr>
            </w:pPr>
            <w:r>
              <w:rPr>
                <w:rFonts w:ascii="Arial" w:hAnsi="Arial" w:cs="Arial"/>
                <w:sz w:val="22"/>
                <w:szCs w:val="22"/>
              </w:rPr>
              <w:t>________________________________</w:t>
            </w:r>
          </w:p>
        </w:tc>
        <w:tc>
          <w:tcPr>
            <w:tcW w:w="5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098B5" w14:textId="77777777" w:rsidR="00CF54B7" w:rsidRDefault="00CF54B7">
            <w:pPr>
              <w:pStyle w:val="Standard"/>
              <w:snapToGrid w:val="0"/>
              <w:spacing w:line="360" w:lineRule="auto"/>
              <w:jc w:val="center"/>
              <w:rPr>
                <w:rFonts w:ascii="Arial" w:hAnsi="Arial" w:cs="Arial"/>
                <w:sz w:val="16"/>
                <w:szCs w:val="16"/>
              </w:rPr>
            </w:pPr>
          </w:p>
          <w:p w14:paraId="385F2F6C" w14:textId="77777777" w:rsidR="00CF54B7" w:rsidRDefault="008B497D">
            <w:pPr>
              <w:pStyle w:val="Standard"/>
              <w:spacing w:line="360" w:lineRule="auto"/>
              <w:jc w:val="center"/>
              <w:rPr>
                <w:rFonts w:ascii="Arial" w:hAnsi="Arial" w:cs="Arial"/>
                <w:sz w:val="22"/>
                <w:szCs w:val="22"/>
              </w:rPr>
            </w:pPr>
            <w:r>
              <w:rPr>
                <w:rFonts w:ascii="Arial" w:hAnsi="Arial" w:cs="Arial"/>
                <w:sz w:val="22"/>
                <w:szCs w:val="22"/>
              </w:rPr>
              <w:t>Il/la dichiarante</w:t>
            </w:r>
          </w:p>
          <w:p w14:paraId="36AB09A4" w14:textId="77777777" w:rsidR="00CF54B7" w:rsidRDefault="008B497D">
            <w:pPr>
              <w:pStyle w:val="Standard"/>
              <w:spacing w:line="360" w:lineRule="auto"/>
              <w:jc w:val="center"/>
              <w:rPr>
                <w:rFonts w:ascii="Arial" w:hAnsi="Arial" w:cs="Arial"/>
                <w:sz w:val="22"/>
                <w:szCs w:val="22"/>
              </w:rPr>
            </w:pPr>
            <w:r>
              <w:rPr>
                <w:rFonts w:ascii="Arial" w:hAnsi="Arial" w:cs="Arial"/>
                <w:sz w:val="22"/>
                <w:szCs w:val="22"/>
              </w:rPr>
              <w:t>________________________________</w:t>
            </w:r>
          </w:p>
        </w:tc>
      </w:tr>
      <w:tr w:rsidR="00CF54B7" w14:paraId="5C3C7F29" w14:textId="77777777">
        <w:trPr>
          <w:trHeight w:val="2482"/>
        </w:trPr>
        <w:tc>
          <w:tcPr>
            <w:tcW w:w="51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6ADDB0" w14:textId="77777777" w:rsidR="00CF54B7" w:rsidRDefault="00CF54B7">
            <w:pPr>
              <w:pStyle w:val="Standard"/>
              <w:snapToGrid w:val="0"/>
              <w:spacing w:line="360" w:lineRule="auto"/>
              <w:jc w:val="both"/>
              <w:rPr>
                <w:rFonts w:ascii="Tahoma" w:hAnsi="Tahoma" w:cs="Tahoma"/>
                <w:sz w:val="16"/>
                <w:szCs w:val="16"/>
              </w:rPr>
            </w:pPr>
          </w:p>
          <w:p w14:paraId="71C78E17" w14:textId="61355F94" w:rsidR="00CF54B7" w:rsidRDefault="008B497D">
            <w:pPr>
              <w:pStyle w:val="Standard"/>
              <w:spacing w:line="360" w:lineRule="auto"/>
              <w:jc w:val="both"/>
              <w:rPr>
                <w:rFonts w:ascii="Tahoma" w:hAnsi="Tahoma" w:cs="Tahoma"/>
                <w:sz w:val="20"/>
                <w:szCs w:val="20"/>
              </w:rPr>
            </w:pPr>
            <w:r>
              <w:rPr>
                <w:rFonts w:ascii="Tahoma" w:hAnsi="Tahoma" w:cs="Tahoma"/>
                <w:sz w:val="20"/>
                <w:szCs w:val="20"/>
              </w:rPr>
              <w:t>Riconosciuto con ______________________________</w:t>
            </w:r>
          </w:p>
          <w:p w14:paraId="0FA2EA97" w14:textId="77777777" w:rsidR="00CF54B7" w:rsidRDefault="008B497D">
            <w:pPr>
              <w:pStyle w:val="Standard"/>
              <w:jc w:val="both"/>
              <w:rPr>
                <w:rFonts w:ascii="Tahoma" w:hAnsi="Tahoma" w:cs="Tahoma"/>
                <w:sz w:val="20"/>
                <w:szCs w:val="20"/>
              </w:rPr>
            </w:pPr>
            <w:r>
              <w:rPr>
                <w:rFonts w:ascii="Tahoma" w:hAnsi="Tahoma" w:cs="Tahoma"/>
                <w:sz w:val="20"/>
                <w:szCs w:val="20"/>
              </w:rPr>
              <w:t>ai sensi dell’articolo 38, c. 3, D.P.R. n. 445/2000.</w:t>
            </w:r>
          </w:p>
          <w:p w14:paraId="780E5B6C" w14:textId="77777777" w:rsidR="00CF54B7" w:rsidRDefault="00CF54B7">
            <w:pPr>
              <w:pStyle w:val="Standard"/>
              <w:spacing w:after="120"/>
              <w:jc w:val="both"/>
              <w:rPr>
                <w:rFonts w:ascii="Tahoma" w:hAnsi="Tahoma" w:cs="Tahoma"/>
                <w:sz w:val="20"/>
                <w:szCs w:val="20"/>
              </w:rPr>
            </w:pPr>
          </w:p>
          <w:p w14:paraId="59D643C1" w14:textId="7316848D" w:rsidR="00CF54B7" w:rsidRDefault="008D0292">
            <w:pPr>
              <w:pStyle w:val="Standard"/>
              <w:spacing w:line="360" w:lineRule="auto"/>
              <w:jc w:val="both"/>
            </w:pPr>
            <w:r>
              <w:rPr>
                <w:rFonts w:ascii="Tahoma" w:hAnsi="Tahoma" w:cs="Tahoma"/>
                <w:sz w:val="22"/>
                <w:szCs w:val="22"/>
              </w:rPr>
              <w:t>Santadi</w:t>
            </w:r>
            <w:r w:rsidR="008B497D">
              <w:rPr>
                <w:rFonts w:ascii="Tahoma" w:hAnsi="Tahoma" w:cs="Tahoma"/>
                <w:sz w:val="20"/>
                <w:szCs w:val="20"/>
              </w:rPr>
              <w:t xml:space="preserve"> ____________</w:t>
            </w:r>
          </w:p>
          <w:p w14:paraId="0BF23755" w14:textId="77777777" w:rsidR="00CF54B7" w:rsidRDefault="008B497D">
            <w:pPr>
              <w:pStyle w:val="Standard"/>
              <w:spacing w:line="360" w:lineRule="auto"/>
              <w:ind w:firstLine="1800"/>
              <w:jc w:val="center"/>
              <w:rPr>
                <w:rFonts w:ascii="Tahoma" w:hAnsi="Tahoma" w:cs="Tahoma"/>
                <w:sz w:val="20"/>
                <w:szCs w:val="20"/>
              </w:rPr>
            </w:pPr>
            <w:r>
              <w:rPr>
                <w:rFonts w:ascii="Tahoma" w:hAnsi="Tahoma" w:cs="Tahoma"/>
                <w:sz w:val="20"/>
                <w:szCs w:val="20"/>
              </w:rPr>
              <w:t>Il dipendente addetto</w:t>
            </w:r>
          </w:p>
          <w:p w14:paraId="664160CA" w14:textId="77777777" w:rsidR="00CF54B7" w:rsidRDefault="008B497D">
            <w:pPr>
              <w:pStyle w:val="Standard"/>
              <w:spacing w:line="360" w:lineRule="auto"/>
              <w:ind w:firstLine="1800"/>
              <w:jc w:val="center"/>
              <w:rPr>
                <w:rFonts w:ascii="Tahoma" w:hAnsi="Tahoma" w:cs="Tahoma"/>
                <w:sz w:val="20"/>
                <w:szCs w:val="20"/>
              </w:rPr>
            </w:pPr>
            <w:r>
              <w:rPr>
                <w:rFonts w:ascii="Tahoma" w:hAnsi="Tahoma" w:cs="Tahoma"/>
                <w:sz w:val="20"/>
                <w:szCs w:val="20"/>
              </w:rPr>
              <w:t>________________________</w:t>
            </w:r>
          </w:p>
        </w:tc>
        <w:tc>
          <w:tcPr>
            <w:tcW w:w="5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B05F6" w14:textId="77777777" w:rsidR="00CF54B7" w:rsidRDefault="00CF54B7">
            <w:pPr>
              <w:pStyle w:val="Standard"/>
              <w:snapToGrid w:val="0"/>
              <w:spacing w:line="360" w:lineRule="auto"/>
              <w:rPr>
                <w:rFonts w:ascii="Tahoma" w:hAnsi="Tahoma" w:cs="Tahoma"/>
                <w:sz w:val="16"/>
                <w:szCs w:val="16"/>
              </w:rPr>
            </w:pPr>
          </w:p>
          <w:p w14:paraId="0E90B3BE" w14:textId="77777777" w:rsidR="00CF54B7" w:rsidRDefault="008B497D">
            <w:pPr>
              <w:pStyle w:val="Standard"/>
              <w:spacing w:line="360" w:lineRule="auto"/>
              <w:jc w:val="both"/>
              <w:rPr>
                <w:rFonts w:ascii="Tahoma" w:hAnsi="Tahoma" w:cs="Tahoma"/>
                <w:sz w:val="20"/>
                <w:szCs w:val="20"/>
              </w:rPr>
            </w:pPr>
            <w:r>
              <w:rPr>
                <w:rFonts w:ascii="Tahoma" w:hAnsi="Tahoma" w:cs="Tahoma"/>
                <w:sz w:val="20"/>
                <w:szCs w:val="20"/>
              </w:rPr>
              <w:t>Riconosciuto con _______________________________</w:t>
            </w:r>
          </w:p>
          <w:p w14:paraId="604C3FC9" w14:textId="77777777" w:rsidR="00CF54B7" w:rsidRDefault="008B497D">
            <w:pPr>
              <w:pStyle w:val="Standard"/>
              <w:jc w:val="both"/>
              <w:rPr>
                <w:rFonts w:ascii="Tahoma" w:hAnsi="Tahoma" w:cs="Tahoma"/>
                <w:sz w:val="20"/>
                <w:szCs w:val="20"/>
              </w:rPr>
            </w:pPr>
            <w:r>
              <w:rPr>
                <w:rFonts w:ascii="Tahoma" w:hAnsi="Tahoma" w:cs="Tahoma"/>
                <w:sz w:val="20"/>
                <w:szCs w:val="20"/>
              </w:rPr>
              <w:t>ai sensi dell’articolo 38, c. 3, D.P.R. n. 445/2000.</w:t>
            </w:r>
          </w:p>
          <w:p w14:paraId="6837F1F6" w14:textId="77777777" w:rsidR="00CF54B7" w:rsidRDefault="00CF54B7">
            <w:pPr>
              <w:pStyle w:val="Standard"/>
              <w:spacing w:after="120"/>
              <w:jc w:val="both"/>
              <w:rPr>
                <w:rFonts w:ascii="Tahoma" w:hAnsi="Tahoma" w:cs="Tahoma"/>
                <w:sz w:val="20"/>
                <w:szCs w:val="20"/>
              </w:rPr>
            </w:pPr>
          </w:p>
          <w:p w14:paraId="454A5271" w14:textId="15EBDD40" w:rsidR="00CF54B7" w:rsidRDefault="008D0292">
            <w:pPr>
              <w:pStyle w:val="Standard"/>
              <w:spacing w:line="360" w:lineRule="auto"/>
              <w:jc w:val="both"/>
            </w:pPr>
            <w:r>
              <w:rPr>
                <w:rFonts w:ascii="Tahoma" w:hAnsi="Tahoma" w:cs="Tahoma"/>
                <w:sz w:val="22"/>
                <w:szCs w:val="22"/>
              </w:rPr>
              <w:t>Santadi</w:t>
            </w:r>
            <w:r w:rsidR="008B497D">
              <w:rPr>
                <w:rFonts w:ascii="Tahoma" w:hAnsi="Tahoma" w:cs="Tahoma"/>
                <w:sz w:val="20"/>
                <w:szCs w:val="20"/>
              </w:rPr>
              <w:t xml:space="preserve"> ____________</w:t>
            </w:r>
          </w:p>
          <w:p w14:paraId="4F499E5A" w14:textId="77777777" w:rsidR="00CF54B7" w:rsidRDefault="008B497D">
            <w:pPr>
              <w:pStyle w:val="Standard"/>
              <w:spacing w:line="360" w:lineRule="auto"/>
              <w:ind w:firstLine="1800"/>
              <w:jc w:val="center"/>
              <w:rPr>
                <w:rFonts w:ascii="Tahoma" w:hAnsi="Tahoma" w:cs="Tahoma"/>
                <w:sz w:val="20"/>
                <w:szCs w:val="20"/>
              </w:rPr>
            </w:pPr>
            <w:r>
              <w:rPr>
                <w:rFonts w:ascii="Tahoma" w:hAnsi="Tahoma" w:cs="Tahoma"/>
                <w:sz w:val="20"/>
                <w:szCs w:val="20"/>
              </w:rPr>
              <w:t>Il dipendente addetto</w:t>
            </w:r>
          </w:p>
          <w:p w14:paraId="564CD2B6" w14:textId="77777777" w:rsidR="00CF54B7" w:rsidRDefault="008B497D">
            <w:pPr>
              <w:pStyle w:val="Standard"/>
              <w:spacing w:line="360" w:lineRule="auto"/>
            </w:pPr>
            <w:r>
              <w:rPr>
                <w:rFonts w:ascii="Tahoma" w:eastAsia="Tahoma" w:hAnsi="Tahoma" w:cs="Tahoma"/>
                <w:sz w:val="20"/>
                <w:szCs w:val="20"/>
              </w:rPr>
              <w:t xml:space="preserve">                                </w:t>
            </w:r>
            <w:r>
              <w:rPr>
                <w:rFonts w:ascii="Tahoma" w:hAnsi="Tahoma" w:cs="Tahoma"/>
                <w:sz w:val="20"/>
                <w:szCs w:val="20"/>
              </w:rPr>
              <w:t>________________________</w:t>
            </w:r>
          </w:p>
        </w:tc>
      </w:tr>
    </w:tbl>
    <w:p w14:paraId="17E72914" w14:textId="77777777" w:rsidR="00CF54B7" w:rsidRDefault="00CF54B7">
      <w:pPr>
        <w:pStyle w:val="Standard"/>
        <w:jc w:val="both"/>
        <w:rPr>
          <w:rFonts w:ascii="Tahoma" w:hAnsi="Tahoma" w:cs="Tahoma"/>
        </w:rPr>
      </w:pPr>
    </w:p>
    <w:p w14:paraId="1A1FAE4C" w14:textId="77777777" w:rsidR="00CF54B7" w:rsidRDefault="008B497D">
      <w:pPr>
        <w:pStyle w:val="Standard"/>
        <w:jc w:val="both"/>
        <w:rPr>
          <w:rFonts w:ascii="Arial" w:hAnsi="Arial" w:cs="Arial"/>
          <w:sz w:val="20"/>
          <w:szCs w:val="20"/>
        </w:rPr>
      </w:pPr>
      <w:r>
        <w:rPr>
          <w:rFonts w:ascii="Arial" w:hAnsi="Arial" w:cs="Arial"/>
          <w:sz w:val="20"/>
          <w:szCs w:val="20"/>
        </w:rPr>
        <w:t>La presente dichiarazione può essere anche inviata all’ufficio anagrafe unitamente a copia fotostatica non autenticata di un documento d’identità dei dichiaranti ai sensi dell’articolo 38, c. 3, del D.P.R.  n. 445/2000, con uno dei seguenti mezzi:</w:t>
      </w:r>
    </w:p>
    <w:p w14:paraId="4C6E5EC5" w14:textId="5E5D5CEC" w:rsidR="00CF54B7" w:rsidRDefault="008B497D">
      <w:pPr>
        <w:pStyle w:val="Standard"/>
        <w:rPr>
          <w:rFonts w:ascii="Arial" w:hAnsi="Arial" w:cs="Arial"/>
          <w:sz w:val="20"/>
          <w:szCs w:val="20"/>
        </w:rPr>
      </w:pPr>
      <w:r>
        <w:rPr>
          <w:rFonts w:ascii="Arial" w:hAnsi="Arial" w:cs="Arial"/>
          <w:sz w:val="20"/>
          <w:szCs w:val="20"/>
        </w:rPr>
        <w:t xml:space="preserve">via posta raccomandata all'Ufficio Anagrafe – Piazza </w:t>
      </w:r>
      <w:r w:rsidR="003A5262">
        <w:rPr>
          <w:rFonts w:ascii="Arial" w:hAnsi="Arial" w:cs="Arial"/>
          <w:sz w:val="20"/>
          <w:szCs w:val="20"/>
        </w:rPr>
        <w:t>Marconi</w:t>
      </w:r>
      <w:r>
        <w:rPr>
          <w:rFonts w:ascii="Arial" w:hAnsi="Arial" w:cs="Arial"/>
          <w:sz w:val="20"/>
          <w:szCs w:val="20"/>
        </w:rPr>
        <w:t xml:space="preserve"> </w:t>
      </w:r>
      <w:r w:rsidR="003A5262">
        <w:rPr>
          <w:rFonts w:ascii="Arial" w:hAnsi="Arial" w:cs="Arial"/>
          <w:sz w:val="20"/>
          <w:szCs w:val="20"/>
        </w:rPr>
        <w:t>1</w:t>
      </w:r>
      <w:r>
        <w:rPr>
          <w:rFonts w:ascii="Arial" w:hAnsi="Arial" w:cs="Arial"/>
          <w:sz w:val="20"/>
          <w:szCs w:val="20"/>
        </w:rPr>
        <w:t>, 0</w:t>
      </w:r>
      <w:r w:rsidR="003A5262">
        <w:rPr>
          <w:rFonts w:ascii="Arial" w:hAnsi="Arial" w:cs="Arial"/>
          <w:sz w:val="20"/>
          <w:szCs w:val="20"/>
        </w:rPr>
        <w:t>9010</w:t>
      </w:r>
      <w:r>
        <w:rPr>
          <w:rFonts w:ascii="Arial" w:hAnsi="Arial" w:cs="Arial"/>
          <w:sz w:val="20"/>
          <w:szCs w:val="20"/>
        </w:rPr>
        <w:t xml:space="preserve"> </w:t>
      </w:r>
      <w:r w:rsidR="003A5262">
        <w:rPr>
          <w:rFonts w:ascii="Arial" w:hAnsi="Arial" w:cs="Arial"/>
          <w:sz w:val="20"/>
          <w:szCs w:val="20"/>
        </w:rPr>
        <w:t>Santadi</w:t>
      </w:r>
    </w:p>
    <w:p w14:paraId="038080A7" w14:textId="09BDF527" w:rsidR="003A5262" w:rsidRPr="003A5262" w:rsidRDefault="008B497D" w:rsidP="003A5262">
      <w:pPr>
        <w:pStyle w:val="Standard"/>
      </w:pPr>
      <w:r>
        <w:rPr>
          <w:rFonts w:ascii="Arial" w:hAnsi="Arial" w:cs="Arial"/>
          <w:sz w:val="20"/>
          <w:szCs w:val="20"/>
        </w:rPr>
        <w:t>via e- mail/</w:t>
      </w:r>
      <w:proofErr w:type="spellStart"/>
      <w:r>
        <w:rPr>
          <w:rFonts w:ascii="Arial" w:hAnsi="Arial" w:cs="Arial"/>
          <w:sz w:val="20"/>
          <w:szCs w:val="20"/>
        </w:rPr>
        <w:t>pec</w:t>
      </w:r>
      <w:proofErr w:type="spellEnd"/>
      <w:r>
        <w:rPr>
          <w:rFonts w:ascii="Arial" w:hAnsi="Arial" w:cs="Arial"/>
          <w:sz w:val="20"/>
          <w:szCs w:val="20"/>
        </w:rPr>
        <w:t xml:space="preserve"> alla casella </w:t>
      </w:r>
      <w:hyperlink r:id="rId7" w:tooltip="Scrivi una email" w:history="1">
        <w:r w:rsidR="003A5262" w:rsidRPr="003A5262">
          <w:rPr>
            <w:rStyle w:val="Collegamentoipertestuale"/>
            <w:rFonts w:ascii="Arial" w:hAnsi="Arial" w:cs="Arial"/>
            <w:sz w:val="20"/>
            <w:szCs w:val="20"/>
          </w:rPr>
          <w:t>protocollo@comune.santadi.ci.it</w:t>
        </w:r>
      </w:hyperlink>
      <w:r w:rsidR="003A5262">
        <w:rPr>
          <w:rFonts w:ascii="Arial" w:hAnsi="Arial" w:cs="Arial"/>
          <w:sz w:val="20"/>
          <w:szCs w:val="20"/>
        </w:rPr>
        <w:t xml:space="preserve">    -  </w:t>
      </w:r>
      <w:hyperlink r:id="rId8" w:history="1">
        <w:r w:rsidR="003A5262" w:rsidRPr="004B777F">
          <w:rPr>
            <w:rStyle w:val="Collegamentoipertestuale"/>
          </w:rPr>
          <w:t>protocollo@pec.comunesantadi.it</w:t>
        </w:r>
      </w:hyperlink>
    </w:p>
    <w:p w14:paraId="41367825" w14:textId="73D43858" w:rsidR="00CF54B7" w:rsidRDefault="00CF54B7">
      <w:pPr>
        <w:pStyle w:val="Standard"/>
      </w:pPr>
    </w:p>
    <w:p w14:paraId="61ABEF58" w14:textId="77777777" w:rsidR="00CF54B7" w:rsidRDefault="00CF54B7">
      <w:pPr>
        <w:pStyle w:val="Standard"/>
        <w:rPr>
          <w:rFonts w:ascii="Arial" w:hAnsi="Arial" w:cs="Arial"/>
          <w:sz w:val="20"/>
          <w:szCs w:val="20"/>
        </w:rPr>
      </w:pPr>
    </w:p>
    <w:p w14:paraId="1C09DCE3" w14:textId="77777777" w:rsidR="00CF54B7" w:rsidRDefault="008B497D">
      <w:pPr>
        <w:pStyle w:val="Standard"/>
        <w:pageBreakBefore/>
        <w:rPr>
          <w:rFonts w:ascii="Arial Narrow" w:hAnsi="Arial Narrow" w:cs="Arial Narrow"/>
          <w:sz w:val="20"/>
          <w:szCs w:val="20"/>
        </w:rPr>
      </w:pPr>
      <w:r>
        <w:rPr>
          <w:rFonts w:ascii="Arial Narrow" w:hAnsi="Arial Narrow" w:cs="Arial Narrow"/>
          <w:sz w:val="20"/>
          <w:szCs w:val="20"/>
        </w:rPr>
        <w:lastRenderedPageBreak/>
        <w:t>LEGGE 20 maggio 2016, n. 76   -  ESTRATTO INFORMATIVO</w:t>
      </w:r>
    </w:p>
    <w:p w14:paraId="416BA2BE" w14:textId="77777777" w:rsidR="00CF54B7" w:rsidRDefault="00CF54B7">
      <w:pPr>
        <w:pStyle w:val="Standard"/>
        <w:rPr>
          <w:rFonts w:ascii="Arial Narrow" w:hAnsi="Arial Narrow" w:cs="Arial Narrow"/>
          <w:sz w:val="20"/>
          <w:szCs w:val="20"/>
        </w:rPr>
      </w:pPr>
    </w:p>
    <w:p w14:paraId="594F284A" w14:textId="77777777" w:rsidR="00CF54B7" w:rsidRDefault="008B497D">
      <w:pPr>
        <w:pStyle w:val="Standard"/>
        <w:jc w:val="both"/>
      </w:pPr>
      <w:r>
        <w:rPr>
          <w:rFonts w:ascii="Arial Narrow" w:hAnsi="Arial Narrow" w:cs="Arial Narrow"/>
          <w:sz w:val="20"/>
          <w:szCs w:val="20"/>
        </w:rPr>
        <w:t xml:space="preserve">Regolamentazione delle unioni civili tra persone dello stesso sesso </w:t>
      </w:r>
      <w:r>
        <w:rPr>
          <w:rFonts w:ascii="Arial Narrow" w:hAnsi="Arial Narrow" w:cs="Arial Narrow"/>
          <w:b/>
          <w:sz w:val="20"/>
          <w:szCs w:val="20"/>
        </w:rPr>
        <w:t>e disciplina delle convivenze</w:t>
      </w:r>
      <w:r>
        <w:rPr>
          <w:rFonts w:ascii="Arial Narrow" w:hAnsi="Arial Narrow" w:cs="Arial Narrow"/>
          <w:sz w:val="20"/>
          <w:szCs w:val="20"/>
        </w:rPr>
        <w:t>.</w:t>
      </w:r>
    </w:p>
    <w:p w14:paraId="4CC993D8" w14:textId="77777777" w:rsidR="00CF54B7" w:rsidRDefault="008B497D">
      <w:pPr>
        <w:pStyle w:val="Standard"/>
        <w:jc w:val="both"/>
        <w:rPr>
          <w:rFonts w:ascii="Arial Narrow" w:hAnsi="Arial Narrow" w:cs="Arial Narrow"/>
          <w:sz w:val="20"/>
          <w:szCs w:val="20"/>
        </w:rPr>
      </w:pPr>
      <w:r>
        <w:rPr>
          <w:rFonts w:ascii="Arial Narrow" w:hAnsi="Arial Narrow" w:cs="Arial Narrow"/>
          <w:sz w:val="20"/>
          <w:szCs w:val="20"/>
        </w:rPr>
        <w:t>(GU 11.118 de121-5-2016) - Vigente al: 5-6-20l6</w:t>
      </w:r>
    </w:p>
    <w:p w14:paraId="6C39B40F" w14:textId="77777777" w:rsidR="00CF54B7" w:rsidRDefault="00CF54B7">
      <w:pPr>
        <w:pStyle w:val="Standard"/>
        <w:jc w:val="both"/>
        <w:rPr>
          <w:rFonts w:ascii="Arial Narrow" w:hAnsi="Arial Narrow" w:cs="Arial Narrow"/>
          <w:sz w:val="16"/>
          <w:szCs w:val="16"/>
        </w:rPr>
      </w:pPr>
    </w:p>
    <w:p w14:paraId="7CBDA78B" w14:textId="77777777" w:rsidR="00CF54B7" w:rsidRDefault="008B497D">
      <w:pPr>
        <w:pStyle w:val="Standard"/>
        <w:spacing w:after="120"/>
        <w:jc w:val="both"/>
        <w:rPr>
          <w:rFonts w:ascii="Arial Narrow" w:hAnsi="Arial Narrow" w:cs="Arial Narrow"/>
          <w:sz w:val="20"/>
          <w:szCs w:val="20"/>
        </w:rPr>
      </w:pPr>
      <w:r>
        <w:rPr>
          <w:rFonts w:ascii="Arial Narrow" w:hAnsi="Arial Narrow" w:cs="Arial Narrow"/>
          <w:sz w:val="20"/>
          <w:szCs w:val="20"/>
        </w:rPr>
        <w:t>ART 1 (omessi commi da 1 a 35)</w:t>
      </w:r>
    </w:p>
    <w:p w14:paraId="12D188B1" w14:textId="77777777" w:rsidR="00CF54B7" w:rsidRDefault="008B497D">
      <w:pPr>
        <w:pStyle w:val="Standard"/>
        <w:jc w:val="both"/>
        <w:rPr>
          <w:rFonts w:ascii="Arial Narrow" w:hAnsi="Arial Narrow" w:cs="Arial Narrow"/>
          <w:sz w:val="20"/>
          <w:szCs w:val="20"/>
        </w:rPr>
      </w:pPr>
      <w:r>
        <w:rPr>
          <w:rFonts w:ascii="Arial Narrow" w:hAnsi="Arial Narrow" w:cs="Arial Narrow"/>
          <w:sz w:val="20"/>
          <w:szCs w:val="20"/>
        </w:rPr>
        <w:t>DEFINIZIONE “CONVIVENTI DI FATTO”</w:t>
      </w:r>
    </w:p>
    <w:p w14:paraId="0B75B842" w14:textId="77777777" w:rsidR="00CF54B7" w:rsidRDefault="008B497D">
      <w:pPr>
        <w:pStyle w:val="Standard"/>
        <w:spacing w:after="120"/>
        <w:jc w:val="both"/>
      </w:pPr>
      <w:r>
        <w:rPr>
          <w:rFonts w:ascii="Arial Narrow" w:hAnsi="Arial Narrow" w:cs="Arial Narrow"/>
          <w:sz w:val="20"/>
          <w:szCs w:val="20"/>
        </w:rPr>
        <w:t xml:space="preserve">36. Ai fini delle disposizioni di cui ai commi da 37 a 67 si intendono per </w:t>
      </w:r>
      <w:r>
        <w:rPr>
          <w:rFonts w:ascii="Arial Narrow" w:hAnsi="Arial Narrow" w:cs="Arial Narrow"/>
          <w:b/>
          <w:sz w:val="20"/>
          <w:szCs w:val="20"/>
          <w:u w:val="single"/>
        </w:rPr>
        <w:t>«conviventi di fatto»</w:t>
      </w:r>
      <w:r>
        <w:rPr>
          <w:rFonts w:ascii="Arial Narrow" w:hAnsi="Arial Narrow" w:cs="Arial Narrow"/>
          <w:sz w:val="20"/>
          <w:szCs w:val="20"/>
        </w:rPr>
        <w:t xml:space="preserve"> due persone maggiorenni unite stabilmente da legami affettivi di coppia e di reciproca assistenza morale e materiale, non vincolate da rapporti di parentela, </w:t>
      </w:r>
      <w:proofErr w:type="spellStart"/>
      <w:r>
        <w:rPr>
          <w:rFonts w:ascii="Arial Narrow" w:hAnsi="Arial Narrow" w:cs="Arial Narrow"/>
          <w:sz w:val="20"/>
          <w:szCs w:val="20"/>
        </w:rPr>
        <w:t>affinita'</w:t>
      </w:r>
      <w:proofErr w:type="spellEnd"/>
      <w:r>
        <w:rPr>
          <w:rFonts w:ascii="Arial Narrow" w:hAnsi="Arial Narrow" w:cs="Arial Narrow"/>
          <w:sz w:val="20"/>
          <w:szCs w:val="20"/>
        </w:rPr>
        <w:t xml:space="preserve"> o adozione, da matrimonio o da un'unione civile.</w:t>
      </w:r>
    </w:p>
    <w:p w14:paraId="3E2A7A2B" w14:textId="77777777" w:rsidR="00CF54B7" w:rsidRDefault="008B497D">
      <w:pPr>
        <w:pStyle w:val="Standard"/>
        <w:jc w:val="both"/>
        <w:rPr>
          <w:rFonts w:ascii="Arial Narrow" w:hAnsi="Arial Narrow" w:cs="Arial Narrow"/>
          <w:sz w:val="20"/>
          <w:szCs w:val="20"/>
        </w:rPr>
      </w:pPr>
      <w:r>
        <w:rPr>
          <w:rFonts w:ascii="Arial Narrow" w:hAnsi="Arial Narrow" w:cs="Arial Narrow"/>
          <w:sz w:val="20"/>
          <w:szCs w:val="20"/>
        </w:rPr>
        <w:t>DICHIARAZIONE DI CONVIVENZA DI FATTO</w:t>
      </w:r>
    </w:p>
    <w:p w14:paraId="7E9D9451" w14:textId="77777777" w:rsidR="00CF54B7" w:rsidRDefault="008B497D">
      <w:pPr>
        <w:pStyle w:val="Standard"/>
        <w:spacing w:after="120"/>
        <w:jc w:val="both"/>
      </w:pPr>
      <w:r>
        <w:rPr>
          <w:rFonts w:ascii="Arial Narrow" w:hAnsi="Arial Narrow" w:cs="Arial Narrow"/>
          <w:sz w:val="20"/>
          <w:szCs w:val="20"/>
        </w:rPr>
        <w:t xml:space="preserve">37. Ferma restando la sussistenza dei presupposti di cui al comma 36, </w:t>
      </w:r>
      <w:r>
        <w:rPr>
          <w:rFonts w:ascii="Arial Narrow" w:hAnsi="Arial Narrow" w:cs="Arial Narrow"/>
          <w:b/>
          <w:sz w:val="20"/>
          <w:szCs w:val="20"/>
        </w:rPr>
        <w:t>per l'accertamento della stabile convivenza si fa riferimento alla dichiarazione anagrafica di cui all'articolo 4 e alla lettera b) del comma 1 dell'articolo 13 del regolamento di cui al decreto del Presidente della Repubblica 30 maggio 1989, n. 223</w:t>
      </w:r>
      <w:r>
        <w:rPr>
          <w:rFonts w:ascii="Arial Narrow" w:hAnsi="Arial Narrow" w:cs="Arial Narrow"/>
          <w:sz w:val="20"/>
          <w:szCs w:val="20"/>
        </w:rPr>
        <w:t>.</w:t>
      </w:r>
    </w:p>
    <w:p w14:paraId="7E4FD950" w14:textId="77777777" w:rsidR="00CF54B7" w:rsidRDefault="008B497D">
      <w:pPr>
        <w:pStyle w:val="Standard"/>
        <w:jc w:val="both"/>
        <w:rPr>
          <w:rFonts w:ascii="Arial Narrow" w:hAnsi="Arial Narrow" w:cs="Arial Narrow"/>
          <w:sz w:val="20"/>
          <w:szCs w:val="20"/>
        </w:rPr>
      </w:pPr>
      <w:r>
        <w:rPr>
          <w:rFonts w:ascii="Arial Narrow" w:hAnsi="Arial Narrow" w:cs="Arial Narrow"/>
          <w:sz w:val="20"/>
          <w:szCs w:val="20"/>
        </w:rPr>
        <w:t>CARCERI</w:t>
      </w:r>
    </w:p>
    <w:p w14:paraId="5850D5DC" w14:textId="77777777" w:rsidR="00CF54B7" w:rsidRDefault="008B497D">
      <w:pPr>
        <w:pStyle w:val="Standard"/>
        <w:spacing w:after="120"/>
        <w:jc w:val="both"/>
        <w:rPr>
          <w:rFonts w:ascii="Arial Narrow" w:hAnsi="Arial Narrow" w:cs="Arial Narrow"/>
          <w:sz w:val="20"/>
          <w:szCs w:val="20"/>
        </w:rPr>
      </w:pPr>
      <w:r>
        <w:rPr>
          <w:rFonts w:ascii="Arial Narrow" w:hAnsi="Arial Narrow" w:cs="Arial Narrow"/>
          <w:sz w:val="20"/>
          <w:szCs w:val="20"/>
        </w:rPr>
        <w:t>38. I conviventi di fatto hanno gli stessi diritti spettanti al coniuge nei casi previsti dall'ordinamento penitenziario.</w:t>
      </w:r>
    </w:p>
    <w:p w14:paraId="3029463E" w14:textId="77777777" w:rsidR="00CF54B7" w:rsidRDefault="008B497D">
      <w:pPr>
        <w:pStyle w:val="Standard"/>
        <w:jc w:val="both"/>
        <w:rPr>
          <w:rFonts w:ascii="Arial Narrow" w:hAnsi="Arial Narrow" w:cs="Arial Narrow"/>
          <w:sz w:val="20"/>
          <w:szCs w:val="20"/>
        </w:rPr>
      </w:pPr>
      <w:r>
        <w:rPr>
          <w:rFonts w:ascii="Arial Narrow" w:hAnsi="Arial Narrow" w:cs="Arial Narrow"/>
          <w:sz w:val="20"/>
          <w:szCs w:val="20"/>
        </w:rPr>
        <w:t>RICOVERI E INFORMAZIONI MEDICHE</w:t>
      </w:r>
    </w:p>
    <w:p w14:paraId="3A7892E3" w14:textId="77777777" w:rsidR="00CF54B7" w:rsidRDefault="008B497D">
      <w:pPr>
        <w:pStyle w:val="Standard"/>
        <w:spacing w:after="120"/>
        <w:jc w:val="both"/>
        <w:rPr>
          <w:rFonts w:ascii="Arial Narrow" w:hAnsi="Arial Narrow" w:cs="Arial Narrow"/>
          <w:sz w:val="20"/>
          <w:szCs w:val="20"/>
        </w:rPr>
      </w:pPr>
      <w:r>
        <w:rPr>
          <w:rFonts w:ascii="Arial Narrow" w:hAnsi="Arial Narrow" w:cs="Arial Narrow"/>
          <w:sz w:val="20"/>
          <w:szCs w:val="20"/>
        </w:rPr>
        <w:t xml:space="preserve">39. In caso di malattia o di ricovero, i conviventi di fatto hanno diritto reciproco di visita, di assistenza </w:t>
      </w:r>
      <w:proofErr w:type="spellStart"/>
      <w:r>
        <w:rPr>
          <w:rFonts w:ascii="Arial Narrow" w:hAnsi="Arial Narrow" w:cs="Arial Narrow"/>
          <w:sz w:val="20"/>
          <w:szCs w:val="20"/>
        </w:rPr>
        <w:t>nonche</w:t>
      </w:r>
      <w:proofErr w:type="spellEnd"/>
      <w:r>
        <w:rPr>
          <w:rFonts w:ascii="Arial Narrow" w:hAnsi="Arial Narrow" w:cs="Arial Narrow"/>
          <w:sz w:val="20"/>
          <w:szCs w:val="20"/>
        </w:rPr>
        <w:t>' di accesso alle informazioni personali, secondo le regole di organizzazione delle strutture ospedaliere o di assistenza pubbliche, private o convenzionate, previste per i coniugi e i familiari.</w:t>
      </w:r>
    </w:p>
    <w:p w14:paraId="3EA7EA8D" w14:textId="77777777" w:rsidR="00CF54B7" w:rsidRDefault="008B497D">
      <w:pPr>
        <w:pStyle w:val="Standard"/>
        <w:jc w:val="both"/>
        <w:rPr>
          <w:rFonts w:ascii="Arial Narrow" w:hAnsi="Arial Narrow" w:cs="Arial Narrow"/>
          <w:sz w:val="20"/>
          <w:szCs w:val="20"/>
        </w:rPr>
      </w:pPr>
      <w:r>
        <w:rPr>
          <w:rFonts w:ascii="Arial Narrow" w:hAnsi="Arial Narrow" w:cs="Arial Narrow"/>
          <w:sz w:val="20"/>
          <w:szCs w:val="20"/>
        </w:rPr>
        <w:t>RAPPRESENTANZA</w:t>
      </w:r>
    </w:p>
    <w:p w14:paraId="4ADE0621" w14:textId="77777777" w:rsidR="00CF54B7" w:rsidRDefault="008B497D">
      <w:pPr>
        <w:pStyle w:val="Standard"/>
        <w:jc w:val="both"/>
        <w:rPr>
          <w:rFonts w:ascii="Arial Narrow" w:hAnsi="Arial Narrow" w:cs="Arial Narrow"/>
          <w:sz w:val="20"/>
          <w:szCs w:val="20"/>
        </w:rPr>
      </w:pPr>
      <w:r>
        <w:rPr>
          <w:rFonts w:ascii="Arial Narrow" w:hAnsi="Arial Narrow" w:cs="Arial Narrow"/>
          <w:sz w:val="20"/>
          <w:szCs w:val="20"/>
        </w:rPr>
        <w:t xml:space="preserve">40. Ciascun convivente di fatto </w:t>
      </w:r>
      <w:proofErr w:type="spellStart"/>
      <w:r>
        <w:rPr>
          <w:rFonts w:ascii="Arial Narrow" w:hAnsi="Arial Narrow" w:cs="Arial Narrow"/>
          <w:sz w:val="20"/>
          <w:szCs w:val="20"/>
        </w:rPr>
        <w:t>puo'</w:t>
      </w:r>
      <w:proofErr w:type="spellEnd"/>
      <w:r>
        <w:rPr>
          <w:rFonts w:ascii="Arial Narrow" w:hAnsi="Arial Narrow" w:cs="Arial Narrow"/>
          <w:sz w:val="20"/>
          <w:szCs w:val="20"/>
        </w:rPr>
        <w:t xml:space="preserve"> designare l'altro quale suo rappresentante con poteri pieni o limitati:</w:t>
      </w:r>
    </w:p>
    <w:p w14:paraId="429DF0D6" w14:textId="77777777" w:rsidR="00CF54B7" w:rsidRDefault="008B497D">
      <w:pPr>
        <w:pStyle w:val="Standard"/>
        <w:jc w:val="both"/>
        <w:rPr>
          <w:rFonts w:ascii="Arial Narrow" w:hAnsi="Arial Narrow" w:cs="Arial Narrow"/>
          <w:sz w:val="20"/>
          <w:szCs w:val="20"/>
        </w:rPr>
      </w:pPr>
      <w:r>
        <w:rPr>
          <w:rFonts w:ascii="Arial Narrow" w:hAnsi="Arial Narrow" w:cs="Arial Narrow"/>
          <w:sz w:val="20"/>
          <w:szCs w:val="20"/>
        </w:rPr>
        <w:t xml:space="preserve">a) in caso di malattia che comporta </w:t>
      </w:r>
      <w:proofErr w:type="spellStart"/>
      <w:r>
        <w:rPr>
          <w:rFonts w:ascii="Arial Narrow" w:hAnsi="Arial Narrow" w:cs="Arial Narrow"/>
          <w:sz w:val="20"/>
          <w:szCs w:val="20"/>
        </w:rPr>
        <w:t>incapacita'</w:t>
      </w:r>
      <w:proofErr w:type="spellEnd"/>
      <w:r>
        <w:rPr>
          <w:rFonts w:ascii="Arial Narrow" w:hAnsi="Arial Narrow" w:cs="Arial Narrow"/>
          <w:sz w:val="20"/>
          <w:szCs w:val="20"/>
        </w:rPr>
        <w:t xml:space="preserve"> di intendere e di volere, per le decisioni in materia di salute;</w:t>
      </w:r>
    </w:p>
    <w:p w14:paraId="402D1B35" w14:textId="77777777" w:rsidR="00CF54B7" w:rsidRDefault="008B497D">
      <w:pPr>
        <w:pStyle w:val="Standard"/>
        <w:jc w:val="both"/>
        <w:rPr>
          <w:rFonts w:ascii="Arial Narrow" w:hAnsi="Arial Narrow" w:cs="Arial Narrow"/>
          <w:sz w:val="20"/>
          <w:szCs w:val="20"/>
        </w:rPr>
      </w:pPr>
      <w:r>
        <w:rPr>
          <w:rFonts w:ascii="Arial Narrow" w:hAnsi="Arial Narrow" w:cs="Arial Narrow"/>
          <w:sz w:val="20"/>
          <w:szCs w:val="20"/>
        </w:rPr>
        <w:t xml:space="preserve">b) in caso di morte, per quanto riguarda la donazione di organi, le </w:t>
      </w:r>
      <w:proofErr w:type="spellStart"/>
      <w:r>
        <w:rPr>
          <w:rFonts w:ascii="Arial Narrow" w:hAnsi="Arial Narrow" w:cs="Arial Narrow"/>
          <w:sz w:val="20"/>
          <w:szCs w:val="20"/>
        </w:rPr>
        <w:t>modalita'</w:t>
      </w:r>
      <w:proofErr w:type="spellEnd"/>
      <w:r>
        <w:rPr>
          <w:rFonts w:ascii="Arial Narrow" w:hAnsi="Arial Narrow" w:cs="Arial Narrow"/>
          <w:sz w:val="20"/>
          <w:szCs w:val="20"/>
        </w:rPr>
        <w:t xml:space="preserve"> di trattamento del corpo e le celebrazioni funerarie.</w:t>
      </w:r>
    </w:p>
    <w:p w14:paraId="1D799573" w14:textId="77777777" w:rsidR="00CF54B7" w:rsidRDefault="008B497D">
      <w:pPr>
        <w:pStyle w:val="Standard"/>
        <w:spacing w:after="120"/>
        <w:jc w:val="both"/>
        <w:rPr>
          <w:rFonts w:ascii="Arial Narrow" w:hAnsi="Arial Narrow" w:cs="Arial Narrow"/>
          <w:sz w:val="20"/>
          <w:szCs w:val="20"/>
        </w:rPr>
      </w:pPr>
      <w:r>
        <w:rPr>
          <w:rFonts w:ascii="Arial Narrow" w:hAnsi="Arial Narrow" w:cs="Arial Narrow"/>
          <w:sz w:val="20"/>
          <w:szCs w:val="20"/>
        </w:rPr>
        <w:t xml:space="preserve">41. La designazione di cui al comma 40 </w:t>
      </w:r>
      <w:proofErr w:type="spellStart"/>
      <w:r>
        <w:rPr>
          <w:rFonts w:ascii="Arial Narrow" w:hAnsi="Arial Narrow" w:cs="Arial Narrow"/>
          <w:sz w:val="20"/>
          <w:szCs w:val="20"/>
        </w:rPr>
        <w:t>e'</w:t>
      </w:r>
      <w:proofErr w:type="spellEnd"/>
      <w:r>
        <w:rPr>
          <w:rFonts w:ascii="Arial Narrow" w:hAnsi="Arial Narrow" w:cs="Arial Narrow"/>
          <w:sz w:val="20"/>
          <w:szCs w:val="20"/>
        </w:rPr>
        <w:t xml:space="preserve"> effettuata in forma scritta e autografa oppure, in caso di </w:t>
      </w:r>
      <w:proofErr w:type="spellStart"/>
      <w:r>
        <w:rPr>
          <w:rFonts w:ascii="Arial Narrow" w:hAnsi="Arial Narrow" w:cs="Arial Narrow"/>
          <w:sz w:val="20"/>
          <w:szCs w:val="20"/>
        </w:rPr>
        <w:t>impossibilita'</w:t>
      </w:r>
      <w:proofErr w:type="spellEnd"/>
      <w:r>
        <w:rPr>
          <w:rFonts w:ascii="Arial Narrow" w:hAnsi="Arial Narrow" w:cs="Arial Narrow"/>
          <w:sz w:val="20"/>
          <w:szCs w:val="20"/>
        </w:rPr>
        <w:t xml:space="preserve"> di redigerla, alla presenza di un testimone.</w:t>
      </w:r>
    </w:p>
    <w:p w14:paraId="5C672468" w14:textId="77777777" w:rsidR="00CF54B7" w:rsidRDefault="008B497D">
      <w:pPr>
        <w:pStyle w:val="Standard"/>
        <w:jc w:val="both"/>
        <w:rPr>
          <w:rFonts w:ascii="Arial Narrow" w:hAnsi="Arial Narrow" w:cs="Arial Narrow"/>
          <w:sz w:val="20"/>
          <w:szCs w:val="20"/>
        </w:rPr>
      </w:pPr>
      <w:r>
        <w:rPr>
          <w:rFonts w:ascii="Arial Narrow" w:hAnsi="Arial Narrow" w:cs="Arial Narrow"/>
          <w:sz w:val="20"/>
          <w:szCs w:val="20"/>
        </w:rPr>
        <w:t>CASA DI COMUNE RESIDENZA – PROPRIETA’ O AFFITTO</w:t>
      </w:r>
    </w:p>
    <w:p w14:paraId="7BEC9C7E" w14:textId="77777777" w:rsidR="00CF54B7" w:rsidRDefault="008B497D">
      <w:pPr>
        <w:pStyle w:val="Standard"/>
        <w:jc w:val="both"/>
        <w:rPr>
          <w:rFonts w:ascii="Arial Narrow" w:hAnsi="Arial Narrow" w:cs="Arial Narrow"/>
          <w:sz w:val="20"/>
          <w:szCs w:val="20"/>
        </w:rPr>
      </w:pPr>
      <w:r>
        <w:rPr>
          <w:rFonts w:ascii="Arial Narrow" w:hAnsi="Arial Narrow" w:cs="Arial Narrow"/>
          <w:sz w:val="20"/>
          <w:szCs w:val="20"/>
        </w:rPr>
        <w:t>42. Salvo quanto previsto dall'articolo 337-sexies del codice civile, in caso di morte del proprietario della casa di comune residenza il convivente di fatto superstite ha diritto di continuare ad abitare nella stessa per due anni o per un periodo pari alla convivenza se superiore a due anni e comunque non oltre i cinque anni. Ove nella stessa coabitino figli minori o figli disabili del convivente superstite, il medesimo ha diritto di continuare ad abitare nella casa di comune residenza per un periodo non inferiore a tre anni.</w:t>
      </w:r>
    </w:p>
    <w:p w14:paraId="3F3C917F" w14:textId="77777777" w:rsidR="00CF54B7" w:rsidRDefault="008B497D">
      <w:pPr>
        <w:pStyle w:val="Standard"/>
        <w:jc w:val="both"/>
        <w:rPr>
          <w:rFonts w:ascii="Arial Narrow" w:hAnsi="Arial Narrow" w:cs="Arial Narrow"/>
          <w:sz w:val="20"/>
          <w:szCs w:val="20"/>
        </w:rPr>
      </w:pPr>
      <w:r>
        <w:rPr>
          <w:rFonts w:ascii="Arial Narrow" w:hAnsi="Arial Narrow" w:cs="Arial Narrow"/>
          <w:sz w:val="20"/>
          <w:szCs w:val="20"/>
        </w:rPr>
        <w:t>43. Il diritto di cui al comma 42 viene meno nel caso in cui il convivente superstite cessi di abitare stabilmente nella casa di comune residenza o in caso di matrimonio, di unione civile o di nuova convivenza di fatto.</w:t>
      </w:r>
    </w:p>
    <w:p w14:paraId="11A69B91" w14:textId="77777777" w:rsidR="00CF54B7" w:rsidRDefault="008B497D">
      <w:pPr>
        <w:pStyle w:val="Standard"/>
        <w:spacing w:after="120"/>
        <w:jc w:val="both"/>
        <w:rPr>
          <w:rFonts w:ascii="Arial Narrow" w:hAnsi="Arial Narrow" w:cs="Arial Narrow"/>
          <w:sz w:val="20"/>
          <w:szCs w:val="20"/>
        </w:rPr>
      </w:pPr>
      <w:r>
        <w:rPr>
          <w:rFonts w:ascii="Arial Narrow" w:hAnsi="Arial Narrow" w:cs="Arial Narrow"/>
          <w:sz w:val="20"/>
          <w:szCs w:val="20"/>
        </w:rPr>
        <w:t xml:space="preserve">44. Nei casi di morte del conduttore o di suo recesso dal contratto di locazione della casa di comune residenza, il convivente di fatto ha </w:t>
      </w:r>
      <w:proofErr w:type="spellStart"/>
      <w:r>
        <w:rPr>
          <w:rFonts w:ascii="Arial Narrow" w:hAnsi="Arial Narrow" w:cs="Arial Narrow"/>
          <w:sz w:val="20"/>
          <w:szCs w:val="20"/>
        </w:rPr>
        <w:t>facolta'</w:t>
      </w:r>
      <w:proofErr w:type="spellEnd"/>
      <w:r>
        <w:rPr>
          <w:rFonts w:ascii="Arial Narrow" w:hAnsi="Arial Narrow" w:cs="Arial Narrow"/>
          <w:sz w:val="20"/>
          <w:szCs w:val="20"/>
        </w:rPr>
        <w:t xml:space="preserve"> di succedergli nel contratto.</w:t>
      </w:r>
    </w:p>
    <w:p w14:paraId="3FAAC8C4" w14:textId="77777777" w:rsidR="00CF54B7" w:rsidRDefault="008B497D">
      <w:pPr>
        <w:pStyle w:val="Standard"/>
        <w:jc w:val="both"/>
        <w:rPr>
          <w:rFonts w:ascii="Arial Narrow" w:hAnsi="Arial Narrow" w:cs="Arial Narrow"/>
          <w:sz w:val="20"/>
          <w:szCs w:val="20"/>
        </w:rPr>
      </w:pPr>
      <w:r>
        <w:rPr>
          <w:rFonts w:ascii="Arial Narrow" w:hAnsi="Arial Narrow" w:cs="Arial Narrow"/>
          <w:sz w:val="20"/>
          <w:szCs w:val="20"/>
        </w:rPr>
        <w:t>GRADUATORIE ALLOGGI EDILIZIA POPOLARE</w:t>
      </w:r>
    </w:p>
    <w:p w14:paraId="15E4DECC" w14:textId="77777777" w:rsidR="00CF54B7" w:rsidRDefault="008B497D">
      <w:pPr>
        <w:pStyle w:val="Standard"/>
        <w:spacing w:after="120"/>
        <w:jc w:val="both"/>
        <w:rPr>
          <w:rFonts w:ascii="Arial Narrow" w:hAnsi="Arial Narrow" w:cs="Arial Narrow"/>
          <w:sz w:val="20"/>
          <w:szCs w:val="20"/>
        </w:rPr>
      </w:pPr>
      <w:r>
        <w:rPr>
          <w:rFonts w:ascii="Arial Narrow" w:hAnsi="Arial Narrow" w:cs="Arial Narrow"/>
          <w:sz w:val="20"/>
          <w:szCs w:val="20"/>
        </w:rPr>
        <w:t xml:space="preserve">45. Nel caso in cui l'appartenenza ad un nucleo familiare costituisca titolo o causa di preferenza nelle graduatorie per l'assegnazione di alloggi di edilizia popolare, di tale titolo o causa di preferenza possono godere, a </w:t>
      </w:r>
      <w:proofErr w:type="spellStart"/>
      <w:r>
        <w:rPr>
          <w:rFonts w:ascii="Arial Narrow" w:hAnsi="Arial Narrow" w:cs="Arial Narrow"/>
          <w:sz w:val="20"/>
          <w:szCs w:val="20"/>
        </w:rPr>
        <w:t>parita'</w:t>
      </w:r>
      <w:proofErr w:type="spellEnd"/>
      <w:r>
        <w:rPr>
          <w:rFonts w:ascii="Arial Narrow" w:hAnsi="Arial Narrow" w:cs="Arial Narrow"/>
          <w:sz w:val="20"/>
          <w:szCs w:val="20"/>
        </w:rPr>
        <w:t xml:space="preserve"> di condizioni, i conviventi di fatto.</w:t>
      </w:r>
    </w:p>
    <w:p w14:paraId="0843F88D" w14:textId="77777777" w:rsidR="00CF54B7" w:rsidRDefault="008B497D">
      <w:pPr>
        <w:pStyle w:val="Standard"/>
        <w:jc w:val="both"/>
        <w:rPr>
          <w:rFonts w:ascii="Arial Narrow" w:hAnsi="Arial Narrow" w:cs="Arial Narrow"/>
          <w:sz w:val="20"/>
          <w:szCs w:val="20"/>
        </w:rPr>
      </w:pPr>
      <w:r>
        <w:rPr>
          <w:rFonts w:ascii="Arial Narrow" w:hAnsi="Arial Narrow" w:cs="Arial Narrow"/>
          <w:sz w:val="20"/>
          <w:szCs w:val="20"/>
        </w:rPr>
        <w:t>UTILI D’IMPRESA</w:t>
      </w:r>
    </w:p>
    <w:p w14:paraId="32A2F4CB" w14:textId="77777777" w:rsidR="00CF54B7" w:rsidRDefault="008B497D">
      <w:pPr>
        <w:pStyle w:val="Standard"/>
        <w:jc w:val="both"/>
        <w:rPr>
          <w:rFonts w:ascii="Arial Narrow" w:hAnsi="Arial Narrow" w:cs="Arial Narrow"/>
          <w:sz w:val="20"/>
          <w:szCs w:val="20"/>
        </w:rPr>
      </w:pPr>
      <w:r>
        <w:rPr>
          <w:rFonts w:ascii="Arial Narrow" w:hAnsi="Arial Narrow" w:cs="Arial Narrow"/>
          <w:sz w:val="20"/>
          <w:szCs w:val="20"/>
        </w:rPr>
        <w:t xml:space="preserve">46. Nella sezione VI del capo VI del titolo VI del libro primo del codice civile, dopo l'articolo 230-bis </w:t>
      </w:r>
      <w:proofErr w:type="spellStart"/>
      <w:r>
        <w:rPr>
          <w:rFonts w:ascii="Arial Narrow" w:hAnsi="Arial Narrow" w:cs="Arial Narrow"/>
          <w:sz w:val="20"/>
          <w:szCs w:val="20"/>
        </w:rPr>
        <w:t>e'</w:t>
      </w:r>
      <w:proofErr w:type="spellEnd"/>
      <w:r>
        <w:rPr>
          <w:rFonts w:ascii="Arial Narrow" w:hAnsi="Arial Narrow" w:cs="Arial Narrow"/>
          <w:sz w:val="20"/>
          <w:szCs w:val="20"/>
        </w:rPr>
        <w:t xml:space="preserve"> aggiunto il seguente:</w:t>
      </w:r>
    </w:p>
    <w:p w14:paraId="3095D2BC" w14:textId="77777777" w:rsidR="00CF54B7" w:rsidRDefault="008B497D">
      <w:pPr>
        <w:pStyle w:val="Standard"/>
        <w:jc w:val="both"/>
        <w:rPr>
          <w:rFonts w:ascii="Arial Narrow" w:hAnsi="Arial Narrow" w:cs="Arial Narrow"/>
          <w:sz w:val="20"/>
          <w:szCs w:val="20"/>
        </w:rPr>
      </w:pPr>
      <w:r>
        <w:rPr>
          <w:rFonts w:ascii="Arial Narrow" w:hAnsi="Arial Narrow" w:cs="Arial Narrow"/>
          <w:sz w:val="20"/>
          <w:szCs w:val="20"/>
        </w:rPr>
        <w:t xml:space="preserve">«Art. 230-ter (Diritti del convivente). - Al convivente di fatto che presti stabilmente la propria opera all'interno dell'impresa dell'altro convivente spetta una partecipazione agli utili dell'impresa familiare ed ai beni acquistati con essi </w:t>
      </w:r>
      <w:proofErr w:type="spellStart"/>
      <w:r>
        <w:rPr>
          <w:rFonts w:ascii="Arial Narrow" w:hAnsi="Arial Narrow" w:cs="Arial Narrow"/>
          <w:sz w:val="20"/>
          <w:szCs w:val="20"/>
        </w:rPr>
        <w:t>nonche</w:t>
      </w:r>
      <w:proofErr w:type="spellEnd"/>
      <w:r>
        <w:rPr>
          <w:rFonts w:ascii="Arial Narrow" w:hAnsi="Arial Narrow" w:cs="Arial Narrow"/>
          <w:sz w:val="20"/>
          <w:szCs w:val="20"/>
        </w:rPr>
        <w:t>' agli incrementi dell'azienda, anche in ordine all'avviamento, commisurata al lavoro prestato. Il diritto di partecipazione non spetta qualora</w:t>
      </w:r>
    </w:p>
    <w:p w14:paraId="7EC2389B" w14:textId="77777777" w:rsidR="00CF54B7" w:rsidRDefault="008B497D">
      <w:pPr>
        <w:pStyle w:val="Standard"/>
        <w:spacing w:after="120"/>
        <w:jc w:val="both"/>
        <w:rPr>
          <w:rFonts w:ascii="Arial Narrow" w:hAnsi="Arial Narrow" w:cs="Arial Narrow"/>
          <w:sz w:val="20"/>
          <w:szCs w:val="20"/>
        </w:rPr>
      </w:pPr>
      <w:r>
        <w:rPr>
          <w:rFonts w:ascii="Arial Narrow" w:hAnsi="Arial Narrow" w:cs="Arial Narrow"/>
          <w:sz w:val="20"/>
          <w:szCs w:val="20"/>
        </w:rPr>
        <w:t xml:space="preserve">tra i conviventi esista un rapporto di </w:t>
      </w:r>
      <w:proofErr w:type="spellStart"/>
      <w:r>
        <w:rPr>
          <w:rFonts w:ascii="Arial Narrow" w:hAnsi="Arial Narrow" w:cs="Arial Narrow"/>
          <w:sz w:val="20"/>
          <w:szCs w:val="20"/>
        </w:rPr>
        <w:t>societa'</w:t>
      </w:r>
      <w:proofErr w:type="spellEnd"/>
      <w:r>
        <w:rPr>
          <w:rFonts w:ascii="Arial Narrow" w:hAnsi="Arial Narrow" w:cs="Arial Narrow"/>
          <w:sz w:val="20"/>
          <w:szCs w:val="20"/>
        </w:rPr>
        <w:t xml:space="preserve"> o di lavoro subordinato».</w:t>
      </w:r>
    </w:p>
    <w:p w14:paraId="7C0288FE" w14:textId="77777777" w:rsidR="00CF54B7" w:rsidRDefault="008B497D">
      <w:pPr>
        <w:pStyle w:val="Standard"/>
        <w:spacing w:after="120"/>
        <w:jc w:val="both"/>
        <w:rPr>
          <w:rFonts w:ascii="Arial Narrow" w:hAnsi="Arial Narrow" w:cs="Arial Narrow"/>
          <w:sz w:val="20"/>
          <w:szCs w:val="20"/>
        </w:rPr>
      </w:pPr>
      <w:r>
        <w:rPr>
          <w:rFonts w:ascii="Arial Narrow" w:hAnsi="Arial Narrow" w:cs="Arial Narrow"/>
          <w:sz w:val="20"/>
          <w:szCs w:val="20"/>
        </w:rPr>
        <w:t>47. All'articolo 712, secondo comma, del codice di procedura civile, dopo le parole: «del coniuge» sono inserite le seguenti: «o del convivente di fatto».</w:t>
      </w:r>
    </w:p>
    <w:p w14:paraId="084E6DB1" w14:textId="77777777" w:rsidR="00CF54B7" w:rsidRDefault="008B497D">
      <w:pPr>
        <w:pStyle w:val="Standard"/>
        <w:jc w:val="both"/>
        <w:rPr>
          <w:rFonts w:ascii="Arial Narrow" w:hAnsi="Arial Narrow" w:cs="Arial Narrow"/>
          <w:sz w:val="20"/>
          <w:szCs w:val="20"/>
        </w:rPr>
      </w:pPr>
      <w:r>
        <w:rPr>
          <w:rFonts w:ascii="Arial Narrow" w:hAnsi="Arial Narrow" w:cs="Arial Narrow"/>
          <w:sz w:val="20"/>
          <w:szCs w:val="20"/>
        </w:rPr>
        <w:t>TUTELA – CURATELA - AMMINISTRAZIONE DI SOSTEGNO</w:t>
      </w:r>
    </w:p>
    <w:p w14:paraId="43D2C4B1" w14:textId="77777777" w:rsidR="00CF54B7" w:rsidRDefault="008B497D">
      <w:pPr>
        <w:pStyle w:val="Standard"/>
        <w:spacing w:after="120"/>
        <w:jc w:val="both"/>
        <w:rPr>
          <w:rFonts w:ascii="Arial Narrow" w:hAnsi="Arial Narrow" w:cs="Arial Narrow"/>
          <w:sz w:val="20"/>
          <w:szCs w:val="20"/>
        </w:rPr>
      </w:pPr>
      <w:r>
        <w:rPr>
          <w:rFonts w:ascii="Arial Narrow" w:hAnsi="Arial Narrow" w:cs="Arial Narrow"/>
          <w:sz w:val="20"/>
          <w:szCs w:val="20"/>
        </w:rPr>
        <w:t xml:space="preserve">48. Il convivente di fatto </w:t>
      </w:r>
      <w:proofErr w:type="spellStart"/>
      <w:r>
        <w:rPr>
          <w:rFonts w:ascii="Arial Narrow" w:hAnsi="Arial Narrow" w:cs="Arial Narrow"/>
          <w:sz w:val="20"/>
          <w:szCs w:val="20"/>
        </w:rPr>
        <w:t>puo'</w:t>
      </w:r>
      <w:proofErr w:type="spellEnd"/>
      <w:r>
        <w:rPr>
          <w:rFonts w:ascii="Arial Narrow" w:hAnsi="Arial Narrow" w:cs="Arial Narrow"/>
          <w:sz w:val="20"/>
          <w:szCs w:val="20"/>
        </w:rPr>
        <w:t xml:space="preserve"> essere nominato tutore, curatore o amministratore di sostegno, qualora l'altra parte sia dichiarata interdetta o inabilitata ai sensi delle norme vigenti ovvero ricorrano i presupposti di cui all'articolo 404 del codice civile.</w:t>
      </w:r>
    </w:p>
    <w:p w14:paraId="07D08648" w14:textId="77777777" w:rsidR="00CF54B7" w:rsidRDefault="008B497D">
      <w:pPr>
        <w:pStyle w:val="Standard"/>
        <w:jc w:val="both"/>
        <w:rPr>
          <w:rFonts w:ascii="Arial Narrow" w:hAnsi="Arial Narrow" w:cs="Arial Narrow"/>
          <w:sz w:val="20"/>
          <w:szCs w:val="20"/>
        </w:rPr>
      </w:pPr>
      <w:r>
        <w:rPr>
          <w:rFonts w:ascii="Arial Narrow" w:hAnsi="Arial Narrow" w:cs="Arial Narrow"/>
          <w:sz w:val="20"/>
          <w:szCs w:val="20"/>
        </w:rPr>
        <w:t>RISARCIMENTO DANNI PER DECESSO</w:t>
      </w:r>
    </w:p>
    <w:p w14:paraId="65BC32AC" w14:textId="77777777" w:rsidR="00CF54B7" w:rsidRDefault="008B497D">
      <w:pPr>
        <w:pStyle w:val="Standard"/>
        <w:spacing w:after="120"/>
        <w:jc w:val="both"/>
        <w:rPr>
          <w:rFonts w:ascii="Arial Narrow" w:hAnsi="Arial Narrow" w:cs="Arial Narrow"/>
          <w:sz w:val="20"/>
          <w:szCs w:val="20"/>
        </w:rPr>
      </w:pPr>
      <w:r>
        <w:rPr>
          <w:rFonts w:ascii="Arial Narrow" w:hAnsi="Arial Narrow" w:cs="Arial Narrow"/>
          <w:sz w:val="20"/>
          <w:szCs w:val="20"/>
        </w:rPr>
        <w:t>49. In caso di decesso del convivente di fatto, derivante da fatto illecito di un terzo, nell'individuazione del danno risarcibile alla parte superstite si applicano i medesimi criteri individuati per il risarcimento del danno al coniuge superstite.</w:t>
      </w:r>
    </w:p>
    <w:p w14:paraId="7FF0EB5D" w14:textId="77777777" w:rsidR="00CF54B7" w:rsidRDefault="008B497D">
      <w:pPr>
        <w:pStyle w:val="Standard"/>
        <w:jc w:val="both"/>
        <w:rPr>
          <w:rFonts w:ascii="Arial Narrow" w:hAnsi="Arial Narrow" w:cs="Arial Narrow"/>
          <w:sz w:val="20"/>
          <w:szCs w:val="20"/>
        </w:rPr>
      </w:pPr>
      <w:r>
        <w:rPr>
          <w:rFonts w:ascii="Arial Narrow" w:hAnsi="Arial Narrow" w:cs="Arial Narrow"/>
          <w:sz w:val="20"/>
          <w:szCs w:val="20"/>
        </w:rPr>
        <w:t>CONTRATTO DI CONVIVENZA PER DISCIPLINARE I RAPPORTI PATRIMONIALI</w:t>
      </w:r>
    </w:p>
    <w:p w14:paraId="58824ACA" w14:textId="77777777" w:rsidR="00CF54B7" w:rsidRDefault="008B497D">
      <w:pPr>
        <w:pStyle w:val="Standard"/>
        <w:jc w:val="both"/>
      </w:pPr>
      <w:r>
        <w:rPr>
          <w:rFonts w:ascii="Arial Narrow" w:hAnsi="Arial Narrow" w:cs="Arial Narrow"/>
          <w:sz w:val="20"/>
          <w:szCs w:val="20"/>
        </w:rPr>
        <w:t xml:space="preserve">50. I conviventi di fatto possono disciplinare i rapporti patrimoniali relativi alla loro vita in comune con la sottoscrizione di un </w:t>
      </w:r>
      <w:r>
        <w:rPr>
          <w:rFonts w:ascii="Arial Narrow" w:hAnsi="Arial Narrow" w:cs="Arial Narrow"/>
          <w:b/>
          <w:sz w:val="20"/>
          <w:szCs w:val="20"/>
        </w:rPr>
        <w:t>contratto di convivenza</w:t>
      </w:r>
      <w:r>
        <w:rPr>
          <w:rFonts w:ascii="Arial Narrow" w:hAnsi="Arial Narrow" w:cs="Arial Narrow"/>
          <w:sz w:val="20"/>
          <w:szCs w:val="20"/>
        </w:rPr>
        <w:t>.</w:t>
      </w:r>
    </w:p>
    <w:p w14:paraId="197C18E7" w14:textId="77777777" w:rsidR="00CF54B7" w:rsidRDefault="008B497D">
      <w:pPr>
        <w:pStyle w:val="Standard"/>
        <w:jc w:val="both"/>
        <w:rPr>
          <w:rFonts w:ascii="Arial Narrow" w:hAnsi="Arial Narrow" w:cs="Arial Narrow"/>
          <w:sz w:val="20"/>
          <w:szCs w:val="20"/>
        </w:rPr>
      </w:pPr>
      <w:r>
        <w:rPr>
          <w:rFonts w:ascii="Arial Narrow" w:hAnsi="Arial Narrow" w:cs="Arial Narrow"/>
          <w:sz w:val="20"/>
          <w:szCs w:val="20"/>
        </w:rPr>
        <w:t xml:space="preserve">51. Il contratto di cui al comma 50, le sue modifiche e la sua risoluzione sono redatti in forma scritta, a pena di </w:t>
      </w:r>
      <w:proofErr w:type="spellStart"/>
      <w:r>
        <w:rPr>
          <w:rFonts w:ascii="Arial Narrow" w:hAnsi="Arial Narrow" w:cs="Arial Narrow"/>
          <w:sz w:val="20"/>
          <w:szCs w:val="20"/>
        </w:rPr>
        <w:t>nullita'</w:t>
      </w:r>
      <w:proofErr w:type="spellEnd"/>
      <w:r>
        <w:rPr>
          <w:rFonts w:ascii="Arial Narrow" w:hAnsi="Arial Narrow" w:cs="Arial Narrow"/>
          <w:sz w:val="20"/>
          <w:szCs w:val="20"/>
        </w:rPr>
        <w:t xml:space="preserve">, con atto pubblico o scrittura privata con sottoscrizione autenticata da un notaio o da un avvocato che ne attestano la </w:t>
      </w:r>
      <w:proofErr w:type="spellStart"/>
      <w:r>
        <w:rPr>
          <w:rFonts w:ascii="Arial Narrow" w:hAnsi="Arial Narrow" w:cs="Arial Narrow"/>
          <w:sz w:val="20"/>
          <w:szCs w:val="20"/>
        </w:rPr>
        <w:t>conformita'</w:t>
      </w:r>
      <w:proofErr w:type="spellEnd"/>
      <w:r>
        <w:rPr>
          <w:rFonts w:ascii="Arial Narrow" w:hAnsi="Arial Narrow" w:cs="Arial Narrow"/>
          <w:sz w:val="20"/>
          <w:szCs w:val="20"/>
        </w:rPr>
        <w:t xml:space="preserve"> alle norme imperative e all'ordine pubblico.</w:t>
      </w:r>
    </w:p>
    <w:p w14:paraId="48D41083" w14:textId="77777777" w:rsidR="00CF54B7" w:rsidRDefault="008B497D">
      <w:pPr>
        <w:pStyle w:val="Standard"/>
        <w:spacing w:after="120"/>
        <w:jc w:val="both"/>
      </w:pPr>
      <w:r>
        <w:rPr>
          <w:rFonts w:ascii="Arial Narrow" w:hAnsi="Arial Narrow" w:cs="Arial Narrow"/>
          <w:sz w:val="20"/>
          <w:szCs w:val="20"/>
        </w:rPr>
        <w:t xml:space="preserve">52. Ai fini </w:t>
      </w:r>
      <w:proofErr w:type="spellStart"/>
      <w:r>
        <w:rPr>
          <w:rFonts w:ascii="Arial Narrow" w:hAnsi="Arial Narrow" w:cs="Arial Narrow"/>
          <w:sz w:val="20"/>
          <w:szCs w:val="20"/>
        </w:rPr>
        <w:t>dell'opponibilita'</w:t>
      </w:r>
      <w:proofErr w:type="spellEnd"/>
      <w:r>
        <w:rPr>
          <w:rFonts w:ascii="Arial Narrow" w:hAnsi="Arial Narrow" w:cs="Arial Narrow"/>
          <w:sz w:val="20"/>
          <w:szCs w:val="20"/>
        </w:rPr>
        <w:t xml:space="preserve"> ai terzi, il professionista che ha ricevuto l'atto in forma pubblica o che ne ha autenticato la sottoscrizione ai sensi del comma 51 deve provvedere entro i successivi dieci giorni a trasmetterne copia al comune di residenza dei conviventi per l'iscrizione all'anagrafe ai sensi degli articoli5 e 7 del regolamento di cui al decreto del Presidente della Repubblica 30 maggio 1989, n. 223.</w:t>
      </w:r>
    </w:p>
    <w:sectPr w:rsidR="00CF54B7">
      <w:pgSz w:w="11906" w:h="16838"/>
      <w:pgMar w:top="567" w:right="851" w:bottom="56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A877D" w14:textId="77777777" w:rsidR="002A6D2E" w:rsidRDefault="008B497D">
      <w:r>
        <w:separator/>
      </w:r>
    </w:p>
  </w:endnote>
  <w:endnote w:type="continuationSeparator" w:id="0">
    <w:p w14:paraId="7FD89996" w14:textId="77777777" w:rsidR="002A6D2E" w:rsidRDefault="008B4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A4D15" w14:textId="77777777" w:rsidR="002A6D2E" w:rsidRDefault="008B497D">
      <w:r>
        <w:rPr>
          <w:color w:val="000000"/>
        </w:rPr>
        <w:separator/>
      </w:r>
    </w:p>
  </w:footnote>
  <w:footnote w:type="continuationSeparator" w:id="0">
    <w:p w14:paraId="1D3915D7" w14:textId="77777777" w:rsidR="002A6D2E" w:rsidRDefault="008B49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ED2225"/>
    <w:multiLevelType w:val="multilevel"/>
    <w:tmpl w:val="560C5E30"/>
    <w:styleLink w:val="WW8Num2"/>
    <w:lvl w:ilvl="0">
      <w:start w:val="1"/>
      <w:numFmt w:val="decimal"/>
      <w:lvlText w:val="%1)"/>
      <w:lvlJc w:val="left"/>
      <w:pPr>
        <w:ind w:left="720" w:hanging="360"/>
      </w:pPr>
      <w:rPr>
        <w:rFonts w:ascii="Arial" w:hAnsi="Arial" w:cs="Arial"/>
        <w:sz w:val="22"/>
        <w:szCs w:val="22"/>
        <w:lang w:bidi="he-I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756B6D5D"/>
    <w:multiLevelType w:val="multilevel"/>
    <w:tmpl w:val="971A2F8E"/>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abstractNumId w:val="1"/>
  </w:num>
  <w:num w:numId="2">
    <w:abstractNumId w:val="0"/>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4B7"/>
    <w:rsid w:val="002A6D2E"/>
    <w:rsid w:val="003A5262"/>
    <w:rsid w:val="008B497D"/>
    <w:rsid w:val="008D0292"/>
    <w:rsid w:val="00CF54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561E6"/>
  <w15:docId w15:val="{000B95C9-1F82-420C-918D-C8B200893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Titolo10"/>
    <w:next w:val="Textbody"/>
    <w:uiPriority w:val="9"/>
    <w:qFormat/>
    <w:pPr>
      <w:outlineLvl w:val="0"/>
    </w:pPr>
    <w:rPr>
      <w:b/>
      <w:bCs/>
      <w:sz w:val="36"/>
      <w:szCs w:val="36"/>
    </w:rPr>
  </w:style>
  <w:style w:type="paragraph" w:styleId="Titolo2">
    <w:name w:val="heading 2"/>
    <w:basedOn w:val="Titolo10"/>
    <w:next w:val="Textbody"/>
    <w:uiPriority w:val="9"/>
    <w:semiHidden/>
    <w:unhideWhenUsed/>
    <w:qFormat/>
    <w:pPr>
      <w:spacing w:before="200"/>
      <w:outlineLvl w:val="1"/>
    </w:pPr>
    <w:rPr>
      <w:b/>
      <w:bCs/>
      <w:sz w:val="32"/>
      <w:szCs w:val="32"/>
    </w:rPr>
  </w:style>
  <w:style w:type="paragraph" w:styleId="Titolo3">
    <w:name w:val="heading 3"/>
    <w:basedOn w:val="Titolo10"/>
    <w:next w:val="Textbody"/>
    <w:uiPriority w:val="9"/>
    <w:semiHidden/>
    <w:unhideWhenUsed/>
    <w:qFormat/>
    <w:pPr>
      <w:spacing w:before="140"/>
      <w:outlineLvl w:val="2"/>
    </w:pPr>
    <w:rPr>
      <w:b/>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40" w:line="288" w:lineRule="auto"/>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Titolo10">
    <w:name w:val="Titolo1"/>
    <w:basedOn w:val="Standard"/>
    <w:next w:val="Textbody"/>
    <w:pPr>
      <w:keepNext/>
      <w:spacing w:before="240" w:after="120"/>
    </w:pPr>
    <w:rPr>
      <w:rFonts w:ascii="Liberation Sans" w:eastAsia="Microsoft YaHei" w:hAnsi="Liberation Sans" w:cs="Mangal"/>
      <w:sz w:val="28"/>
      <w:szCs w:val="28"/>
    </w:rPr>
  </w:style>
  <w:style w:type="paragraph" w:styleId="Testofumetto">
    <w:name w:val="Balloon Text"/>
    <w:basedOn w:val="Standard"/>
    <w:rPr>
      <w:rFonts w:ascii="Tahoma" w:eastAsia="Tahoma" w:hAnsi="Tahoma" w:cs="Tahoma"/>
      <w:sz w:val="16"/>
      <w:szCs w:val="1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Standard"/>
    <w:pPr>
      <w:spacing w:after="283"/>
      <w:ind w:left="567" w:right="567"/>
    </w:pPr>
  </w:style>
  <w:style w:type="paragraph" w:styleId="Titolo">
    <w:name w:val="Title"/>
    <w:basedOn w:val="Titolo10"/>
    <w:next w:val="Textbody"/>
    <w:uiPriority w:val="10"/>
    <w:qFormat/>
    <w:pPr>
      <w:jc w:val="center"/>
    </w:pPr>
    <w:rPr>
      <w:b/>
      <w:bCs/>
      <w:sz w:val="56"/>
      <w:szCs w:val="56"/>
    </w:rPr>
  </w:style>
  <w:style w:type="paragraph" w:styleId="Sottotitolo">
    <w:name w:val="Subtitle"/>
    <w:basedOn w:val="Titolo10"/>
    <w:next w:val="Textbody"/>
    <w:uiPriority w:val="11"/>
    <w:qFormat/>
    <w:pPr>
      <w:spacing w:before="60"/>
      <w:jc w:val="center"/>
    </w:pPr>
    <w:rPr>
      <w:sz w:val="36"/>
      <w:szCs w:val="36"/>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eastAsia="Arial" w:hAnsi="Arial" w:cs="Arial"/>
      <w:sz w:val="22"/>
      <w:szCs w:val="22"/>
      <w:lang w:bidi="he-IL"/>
    </w:rPr>
  </w:style>
  <w:style w:type="character" w:customStyle="1" w:styleId="Carpredefinitoparagrafo1">
    <w:name w:val="Car. predefinito paragrafo1"/>
  </w:style>
  <w:style w:type="character" w:customStyle="1" w:styleId="Internetlink">
    <w:name w:val="Internet link"/>
    <w:rPr>
      <w:color w:val="000080"/>
      <w:u w:val="single"/>
    </w:rPr>
  </w:style>
  <w:style w:type="character" w:styleId="Collegamentoipertestuale">
    <w:name w:val="Hyperlink"/>
    <w:basedOn w:val="Carpredefinitoparagrafo"/>
    <w:rPr>
      <w:color w:val="0563C1"/>
      <w:u w:val="single"/>
    </w:rPr>
  </w:style>
  <w:style w:type="character" w:styleId="Menzionenonrisolta">
    <w:name w:val="Unresolved Mention"/>
    <w:basedOn w:val="Carpredefinitoparagrafo"/>
    <w:rPr>
      <w:color w:val="605E5C"/>
      <w:shd w:val="clear" w:color="auto" w:fill="E1DFDD"/>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paragraph" w:styleId="NormaleWeb">
    <w:name w:val="Normal (Web)"/>
    <w:basedOn w:val="Normale"/>
    <w:uiPriority w:val="99"/>
    <w:semiHidden/>
    <w:unhideWhenUsed/>
    <w:rsid w:val="003A5262"/>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233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comunesantadi.it" TargetMode="External"/><Relationship Id="rId3" Type="http://schemas.openxmlformats.org/officeDocument/2006/relationships/settings" Target="settings.xml"/><Relationship Id="rId7" Type="http://schemas.openxmlformats.org/officeDocument/2006/relationships/hyperlink" Target="mailto:protocollo@comune.santadi.c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1255</Words>
  <Characters>7160</Characters>
  <Application>Microsoft Office Word</Application>
  <DocSecurity>0</DocSecurity>
  <Lines>59</Lines>
  <Paragraphs>16</Paragraphs>
  <ScaleCrop>false</ScaleCrop>
  <Company>Comune di Santadi</Company>
  <LinksUpToDate>false</LinksUpToDate>
  <CharactersWithSpaces>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All’Ufficio anagrafe del Comune di</dc:title>
  <dc:creator>Comune di Cesena</dc:creator>
  <cp:lastModifiedBy>Federica Mura</cp:lastModifiedBy>
  <cp:revision>4</cp:revision>
  <cp:lastPrinted>2016-06-23T00:21:00Z</cp:lastPrinted>
  <dcterms:created xsi:type="dcterms:W3CDTF">2026-08-03T07:50:00Z</dcterms:created>
  <dcterms:modified xsi:type="dcterms:W3CDTF">2026-08-03T07:59:00Z</dcterms:modified>
</cp:coreProperties>
</file>